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center"/>
        <w:textAlignment w:val="baseline"/>
        <w:rPr>
          <w:rStyle w:val="7"/>
          <w:rFonts w:hint="eastAsia" w:ascii="方正小标宋简体" w:hAnsi="Times New Roman" w:eastAsia="方正小标宋简体" w:cs="Times New Roman"/>
          <w:b w:val="0"/>
          <w:i w:val="0"/>
          <w:caps w:val="0"/>
          <w:spacing w:val="0"/>
          <w:w w:val="100"/>
          <w:kern w:val="0"/>
          <w:sz w:val="44"/>
          <w:szCs w:val="44"/>
          <w:lang w:val="en-US" w:eastAsia="zh-CN" w:bidi="ar-SA"/>
        </w:rPr>
      </w:pPr>
      <w:r>
        <w:rPr>
          <w:rStyle w:val="7"/>
          <w:rFonts w:hint="eastAsia" w:ascii="方正小标宋简体" w:hAnsi="Times New Roman" w:eastAsia="方正小标宋简体" w:cs="Times New Roman"/>
          <w:b w:val="0"/>
          <w:i w:val="0"/>
          <w:caps w:val="0"/>
          <w:spacing w:val="0"/>
          <w:w w:val="100"/>
          <w:kern w:val="0"/>
          <w:sz w:val="44"/>
          <w:szCs w:val="44"/>
          <w:lang w:val="en-US" w:eastAsia="zh-CN" w:bidi="ar-SA"/>
        </w:rPr>
        <w:t>关于报送202</w:t>
      </w:r>
      <w:r>
        <w:rPr>
          <w:rStyle w:val="7"/>
          <w:rFonts w:hint="eastAsia" w:ascii="方正小标宋简体" w:eastAsia="方正小标宋简体" w:cs="Times New Roman"/>
          <w:b w:val="0"/>
          <w:i w:val="0"/>
          <w:caps w:val="0"/>
          <w:spacing w:val="0"/>
          <w:w w:val="100"/>
          <w:kern w:val="0"/>
          <w:sz w:val="44"/>
          <w:szCs w:val="44"/>
          <w:lang w:val="en-US" w:eastAsia="zh-CN" w:bidi="ar-SA"/>
        </w:rPr>
        <w:t>6</w:t>
      </w:r>
      <w:r>
        <w:rPr>
          <w:rStyle w:val="7"/>
          <w:rFonts w:hint="eastAsia" w:ascii="方正小标宋简体" w:hAnsi="Times New Roman" w:eastAsia="方正小标宋简体" w:cs="Times New Roman"/>
          <w:b w:val="0"/>
          <w:i w:val="0"/>
          <w:caps w:val="0"/>
          <w:spacing w:val="0"/>
          <w:w w:val="100"/>
          <w:kern w:val="0"/>
          <w:sz w:val="44"/>
          <w:szCs w:val="44"/>
          <w:lang w:val="en-US" w:eastAsia="zh-CN" w:bidi="ar-SA"/>
        </w:rPr>
        <w:t>年度水利工程系列高级、中级职称评审材料的通知</w:t>
      </w:r>
    </w:p>
    <w:p>
      <w:pPr>
        <w:keepNext w:val="0"/>
        <w:keepLines w:val="0"/>
        <w:pageBreakBefore w:val="0"/>
        <w:kinsoku/>
        <w:wordWrap/>
        <w:overflowPunct/>
        <w:topLinePunct w:val="0"/>
        <w:autoSpaceDE/>
        <w:autoSpaceDN/>
        <w:bidi w:val="0"/>
        <w:adjustRightInd/>
        <w:spacing w:line="600" w:lineRule="exact"/>
        <w:jc w:val="center"/>
        <w:rPr>
          <w:rFonts w:hint="eastAsia" w:ascii="宋体" w:hAnsi="宋体" w:eastAsia="宋体" w:cs="宋体"/>
          <w:sz w:val="44"/>
          <w:szCs w:val="44"/>
          <w:lang w:val="en-US" w:eastAsia="zh-CN"/>
        </w:rPr>
      </w:pPr>
    </w:p>
    <w:p>
      <w:pPr>
        <w:keepNext w:val="0"/>
        <w:keepLines w:val="0"/>
        <w:pageBreakBefore w:val="0"/>
        <w:kinsoku/>
        <w:wordWrap/>
        <w:overflowPunct/>
        <w:topLinePunct w:val="0"/>
        <w:autoSpaceDE/>
        <w:autoSpaceDN/>
        <w:bidi w:val="0"/>
        <w:adjustRightInd/>
        <w:spacing w:line="600" w:lineRule="exact"/>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highlight w:val="none"/>
        </w:rPr>
        <w:t>各县（市、区）</w:t>
      </w:r>
      <w:r>
        <w:rPr>
          <w:rFonts w:hint="default" w:ascii="Times New Roman" w:hAnsi="Times New Roman" w:eastAsia="方正仿宋简体" w:cs="Times New Roman"/>
          <w:b/>
          <w:bCs/>
          <w:color w:val="auto"/>
          <w:sz w:val="32"/>
          <w:szCs w:val="32"/>
          <w:highlight w:val="none"/>
        </w:rPr>
        <w:t>水务局、</w:t>
      </w:r>
      <w:r>
        <w:rPr>
          <w:rFonts w:hint="default" w:ascii="Times New Roman" w:hAnsi="Times New Roman" w:eastAsia="方正仿宋简体" w:cs="Times New Roman"/>
          <w:b/>
          <w:bCs/>
          <w:sz w:val="32"/>
          <w:szCs w:val="32"/>
          <w:highlight w:val="none"/>
        </w:rPr>
        <w:t>人力资源社会保障局</w:t>
      </w:r>
      <w:r>
        <w:rPr>
          <w:rFonts w:hint="default" w:ascii="Times New Roman" w:hAnsi="Times New Roman" w:eastAsia="方正仿宋简体" w:cs="Times New Roman"/>
          <w:b/>
          <w:bCs/>
          <w:sz w:val="32"/>
          <w:szCs w:val="32"/>
        </w:rPr>
        <w:t>，济宁高新区</w:t>
      </w:r>
      <w:r>
        <w:rPr>
          <w:rFonts w:hint="default" w:ascii="Times New Roman" w:hAnsi="Times New Roman" w:eastAsia="方正仿宋简体" w:cs="Times New Roman"/>
          <w:b/>
          <w:bCs/>
          <w:color w:val="auto"/>
          <w:sz w:val="32"/>
          <w:szCs w:val="32"/>
          <w:highlight w:val="none"/>
        </w:rPr>
        <w:t>城乡统筹发展局、人力资源部，太白湖新区</w:t>
      </w:r>
      <w:r>
        <w:rPr>
          <w:rFonts w:hint="eastAsia" w:ascii="Times New Roman" w:hAnsi="Times New Roman" w:eastAsia="方正仿宋简体" w:cs="Times New Roman"/>
          <w:b/>
          <w:bCs/>
          <w:color w:val="auto"/>
          <w:sz w:val="32"/>
          <w:szCs w:val="32"/>
          <w:highlight w:val="none"/>
          <w:lang w:eastAsia="zh-CN"/>
        </w:rPr>
        <w:t>城乡水务服务部</w:t>
      </w:r>
      <w:r>
        <w:rPr>
          <w:rFonts w:hint="default" w:ascii="Times New Roman" w:hAnsi="Times New Roman" w:eastAsia="方正仿宋简体" w:cs="Times New Roman"/>
          <w:b/>
          <w:bCs/>
          <w:color w:val="auto"/>
          <w:sz w:val="32"/>
          <w:szCs w:val="32"/>
          <w:highlight w:val="none"/>
        </w:rPr>
        <w:t>、人力资源和社会保障局，济宁经济技术开发区农业服务中心、人</w:t>
      </w:r>
      <w:r>
        <w:rPr>
          <w:rFonts w:hint="default" w:ascii="Times New Roman" w:hAnsi="Times New Roman" w:eastAsia="方正仿宋简体" w:cs="Times New Roman"/>
          <w:b/>
          <w:bCs/>
          <w:sz w:val="32"/>
          <w:szCs w:val="32"/>
        </w:rPr>
        <w:t>力资源部，各有关单位：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根据市人力资源社会保障局《关于做好202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年度职称评审工作的通知》要求，为做好202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年度济宁市水利工程高级、中级专业技术职务资格评审工作</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现将有关事项通知如下</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Calibri" w:hAnsi="Calibri" w:cs="Calibri"/>
          <w:i w:val="0"/>
          <w:caps w:val="0"/>
          <w:color w:val="000000"/>
          <w:spacing w:val="0"/>
          <w:sz w:val="32"/>
          <w:szCs w:val="32"/>
        </w:rPr>
      </w:pPr>
      <w:r>
        <w:rPr>
          <w:rFonts w:ascii="方正黑体_GBK" w:hAnsi="方正黑体_GBK" w:eastAsia="方正黑体_GBK" w:cs="方正黑体_GBK"/>
          <w:i w:val="0"/>
          <w:caps w:val="0"/>
          <w:color w:val="000000"/>
          <w:spacing w:val="0"/>
          <w:sz w:val="32"/>
          <w:szCs w:val="32"/>
          <w:shd w:val="clear" w:color="auto" w:fill="FFFFFF"/>
        </w:rPr>
        <w:t>一、申报评审范围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1.凡在我市各类企业</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事业单位</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（参照公务员法管理的事业单位除外）</w:t>
      </w:r>
      <w:r>
        <w:rPr>
          <w:rStyle w:val="6"/>
          <w:rFonts w:hint="eastAsia" w:ascii="方正仿宋简体" w:hAnsi="方正仿宋简体" w:eastAsia="方正仿宋简体" w:cs="方正仿宋简体"/>
          <w:b/>
          <w:i w:val="0"/>
          <w:caps w:val="0"/>
          <w:color w:val="000000"/>
          <w:spacing w:val="0"/>
          <w:sz w:val="32"/>
          <w:szCs w:val="32"/>
          <w:shd w:val="clear" w:color="auto" w:fill="FFFFFF"/>
        </w:rPr>
        <w:t>、社会</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团体、</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民办非企业单位、</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个体经济组织等用人单位</w:t>
      </w:r>
      <w:r>
        <w:rPr>
          <w:rStyle w:val="6"/>
          <w:rFonts w:hint="eastAsia" w:ascii="方正仿宋简体" w:hAnsi="方正仿宋简体" w:eastAsia="方正仿宋简体" w:cs="方正仿宋简体"/>
          <w:b/>
          <w:i w:val="0"/>
          <w:caps w:val="0"/>
          <w:color w:val="000000"/>
          <w:spacing w:val="0"/>
          <w:sz w:val="32"/>
          <w:szCs w:val="32"/>
          <w:shd w:val="clear" w:color="auto" w:fill="FFFFFF"/>
        </w:rPr>
        <w:t>从事水利工程相关专业技术工作，与用人单位确定了人员劳动（聘用）关系的专业技术人员以及从事水利工程相关专业技术工作的自由职业者，均可按规定</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的标准条件申报</w:t>
      </w:r>
      <w:r>
        <w:rPr>
          <w:rStyle w:val="6"/>
          <w:rFonts w:hint="eastAsia" w:ascii="方正仿宋简体" w:hAnsi="方正仿宋简体" w:eastAsia="方正仿宋简体" w:cs="方正仿宋简体"/>
          <w:b/>
          <w:i w:val="0"/>
          <w:caps w:val="0"/>
          <w:color w:val="000000"/>
          <w:spacing w:val="0"/>
          <w:sz w:val="32"/>
          <w:szCs w:val="32"/>
          <w:shd w:val="clear" w:color="auto" w:fill="FFFFFF"/>
        </w:rPr>
        <w:t>职称评审。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2.在我市就业的港澳台从事水利工程工作的专业技术人才，以及持有外国人永久居留证或海外高层次人才居住证的外籍人员，参加职称申报评审须符合水利工程系列的标准条件，可不受原职称资格限制。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.公务员、参照公务员法管理的人员、离退休人员不得参加职称评审。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auto"/>
          <w:spacing w:val="0"/>
          <w:sz w:val="32"/>
          <w:szCs w:val="32"/>
          <w:shd w:val="clear" w:color="auto" w:fill="FFFFFF"/>
          <w:lang w:val="en-US" w:eastAsia="zh-CN"/>
        </w:rPr>
        <w:t>.</w:t>
      </w:r>
      <w:r>
        <w:rPr>
          <w:rStyle w:val="6"/>
          <w:rFonts w:hint="eastAsia" w:ascii="方正仿宋简体" w:hAnsi="方正仿宋简体" w:eastAsia="方正仿宋简体" w:cs="方正仿宋简体"/>
          <w:b/>
          <w:i w:val="0"/>
          <w:caps w:val="0"/>
          <w:color w:val="auto"/>
          <w:spacing w:val="0"/>
          <w:sz w:val="32"/>
          <w:szCs w:val="32"/>
          <w:shd w:val="clear" w:color="auto" w:fill="FFFFFF"/>
        </w:rPr>
        <w:t>列入专业技术人员职称申报诚信</w:t>
      </w:r>
      <w:r>
        <w:rPr>
          <w:rStyle w:val="6"/>
          <w:rFonts w:hint="eastAsia" w:ascii="方正仿宋简体" w:hAnsi="方正仿宋简体" w:eastAsia="方正仿宋简体" w:cs="方正仿宋简体"/>
          <w:b/>
          <w:i w:val="0"/>
          <w:caps w:val="0"/>
          <w:color w:val="auto"/>
          <w:spacing w:val="0"/>
          <w:sz w:val="32"/>
          <w:szCs w:val="32"/>
          <w:shd w:val="clear" w:color="auto" w:fill="FFFFFF"/>
          <w:lang w:eastAsia="zh-CN"/>
        </w:rPr>
        <w:t>数据</w:t>
      </w:r>
      <w:r>
        <w:rPr>
          <w:rStyle w:val="6"/>
          <w:rFonts w:hint="eastAsia" w:ascii="方正仿宋简体" w:hAnsi="方正仿宋简体" w:eastAsia="方正仿宋简体" w:cs="方正仿宋简体"/>
          <w:b/>
          <w:i w:val="0"/>
          <w:caps w:val="0"/>
          <w:color w:val="auto"/>
          <w:spacing w:val="0"/>
          <w:sz w:val="32"/>
          <w:szCs w:val="32"/>
          <w:shd w:val="clear" w:color="auto" w:fill="FFFFFF"/>
        </w:rPr>
        <w:t>库人员</w:t>
      </w:r>
      <w:r>
        <w:rPr>
          <w:rStyle w:val="6"/>
          <w:rFonts w:hint="eastAsia" w:ascii="方正仿宋简体" w:hAnsi="方正仿宋简体" w:eastAsia="方正仿宋简体" w:cs="方正仿宋简体"/>
          <w:b/>
          <w:i w:val="0"/>
          <w:caps w:val="0"/>
          <w:color w:val="000000"/>
          <w:spacing w:val="0"/>
          <w:sz w:val="32"/>
          <w:szCs w:val="32"/>
          <w:shd w:val="clear" w:color="auto" w:fill="FFFFFF"/>
        </w:rPr>
        <w:t>在影响期内不得参加职称评审。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Calibri" w:hAnsi="Calibri" w:cs="Calibri"/>
          <w:i w:val="0"/>
          <w:caps w:val="0"/>
          <w:color w:val="000000"/>
          <w:spacing w:val="0"/>
          <w:sz w:val="32"/>
          <w:szCs w:val="32"/>
        </w:rPr>
      </w:pPr>
      <w:r>
        <w:rPr>
          <w:rFonts w:hint="eastAsia" w:ascii="方正黑体_GBK" w:hAnsi="方正黑体_GBK" w:eastAsia="方正黑体_GBK" w:cs="方正黑体_GBK"/>
          <w:i w:val="0"/>
          <w:caps w:val="0"/>
          <w:color w:val="000000"/>
          <w:spacing w:val="0"/>
          <w:sz w:val="32"/>
          <w:szCs w:val="32"/>
          <w:shd w:val="clear" w:color="auto" w:fill="FFFFFF"/>
        </w:rPr>
        <w:t>二、申报</w:t>
      </w:r>
      <w:r>
        <w:rPr>
          <w:rFonts w:hint="eastAsia" w:ascii="方正黑体_GBK" w:hAnsi="方正黑体_GBK" w:eastAsia="方正黑体_GBK" w:cs="方正黑体_GBK"/>
          <w:i w:val="0"/>
          <w:caps w:val="0"/>
          <w:color w:val="000000"/>
          <w:spacing w:val="0"/>
          <w:sz w:val="32"/>
          <w:szCs w:val="32"/>
          <w:shd w:val="clear" w:color="auto" w:fill="FFFFFF"/>
          <w:lang w:eastAsia="zh-CN"/>
        </w:rPr>
        <w:t>评审</w:t>
      </w:r>
      <w:r>
        <w:rPr>
          <w:rFonts w:hint="eastAsia" w:ascii="方正黑体_GBK" w:hAnsi="方正黑体_GBK" w:eastAsia="方正黑体_GBK" w:cs="方正黑体_GBK"/>
          <w:i w:val="0"/>
          <w:caps w:val="0"/>
          <w:color w:val="000000"/>
          <w:spacing w:val="0"/>
          <w:sz w:val="32"/>
          <w:szCs w:val="32"/>
          <w:shd w:val="clear" w:color="auto" w:fill="FFFFFF"/>
        </w:rPr>
        <w:t>条件</w:t>
      </w:r>
      <w:r>
        <w:rPr>
          <w:rFonts w:hint="eastAsia" w:ascii="方正黑体_GBK" w:hAnsi="方正黑体_GBK" w:eastAsia="方正黑体_GBK" w:cs="方正黑体_GBK"/>
          <w:i w:val="0"/>
          <w:caps w:val="0"/>
          <w:color w:val="000000"/>
          <w:spacing w:val="0"/>
          <w:sz w:val="32"/>
          <w:szCs w:val="32"/>
          <w:shd w:val="clear" w:color="auto" w:fill="FFFFFF"/>
          <w:lang w:eastAsia="zh-CN"/>
        </w:rPr>
        <w:t>和相</w:t>
      </w:r>
      <w:r>
        <w:rPr>
          <w:rFonts w:hint="eastAsia" w:ascii="方正黑体_GBK" w:hAnsi="方正黑体_GBK" w:eastAsia="方正黑体_GBK" w:cs="方正黑体_GBK"/>
          <w:i w:val="0"/>
          <w:caps w:val="0"/>
          <w:color w:val="000000"/>
          <w:spacing w:val="0"/>
          <w:sz w:val="32"/>
          <w:szCs w:val="32"/>
          <w:shd w:val="clear" w:color="auto" w:fill="FFFFFF"/>
        </w:rPr>
        <w:t>关政策要求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年度水利工程高级、中级</w:t>
      </w:r>
      <w:r>
        <w:rPr>
          <w:rStyle w:val="6"/>
          <w:rFonts w:hint="eastAsia" w:ascii="方正仿宋简体" w:hAnsi="方正仿宋简体" w:eastAsia="方正仿宋简体" w:cs="方正仿宋简体"/>
          <w:b/>
          <w:i w:val="0"/>
          <w:caps w:val="0"/>
          <w:color w:val="auto"/>
          <w:spacing w:val="0"/>
          <w:sz w:val="32"/>
          <w:szCs w:val="32"/>
          <w:shd w:val="clear" w:color="auto" w:fill="FFFFFF"/>
          <w:lang w:eastAsia="zh-CN"/>
        </w:rPr>
        <w:t>职称</w:t>
      </w:r>
      <w:r>
        <w:rPr>
          <w:rStyle w:val="6"/>
          <w:rFonts w:hint="eastAsia" w:ascii="方正仿宋简体" w:hAnsi="方正仿宋简体" w:eastAsia="方正仿宋简体" w:cs="方正仿宋简体"/>
          <w:b/>
          <w:i w:val="0"/>
          <w:caps w:val="0"/>
          <w:color w:val="000000"/>
          <w:spacing w:val="0"/>
          <w:sz w:val="32"/>
          <w:szCs w:val="32"/>
          <w:shd w:val="clear" w:color="auto" w:fill="FFFFFF"/>
        </w:rPr>
        <w:t>的申报评审工作，严格按照国家和省有关规定执行，申报评审条件按照《</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山东省水利厅</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 xml:space="preserve"> 山东省人力资源</w:t>
      </w:r>
      <w:r>
        <w:rPr>
          <w:rStyle w:val="6"/>
          <w:rFonts w:hint="eastAsia" w:ascii="方正仿宋简体" w:hAnsi="方正仿宋简体" w:eastAsia="方正仿宋简体" w:cs="方正仿宋简体"/>
          <w:b/>
          <w:i w:val="0"/>
          <w:caps w:val="0"/>
          <w:color w:val="auto"/>
          <w:spacing w:val="0"/>
          <w:sz w:val="32"/>
          <w:szCs w:val="32"/>
          <w:shd w:val="clear" w:color="auto" w:fill="FFFFFF"/>
          <w:lang w:val="en-US" w:eastAsia="zh-CN"/>
        </w:rPr>
        <w:t>和</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社会保障厅关于印发</w:t>
      </w:r>
      <w:r>
        <w:rPr>
          <w:rStyle w:val="6"/>
          <w:rFonts w:hint="eastAsia" w:ascii="方正仿宋简体" w:hAnsi="方正仿宋简体" w:eastAsia="方正仿宋简体" w:cs="方正仿宋简体"/>
          <w:b/>
          <w:i w:val="0"/>
          <w:caps w:val="0"/>
          <w:color w:val="000000"/>
          <w:spacing w:val="0"/>
          <w:sz w:val="32"/>
          <w:szCs w:val="32"/>
          <w:shd w:val="clear" w:color="auto" w:fill="FFFFFF"/>
        </w:rPr>
        <w:t>&lt;山东省水利工程技术人才职称评价标准条件&gt;的通知》（鲁水规字〔202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号）执行。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2.技工院校中级工班、高级工班、预备技师（技师）班毕业，可分别按相当于中专、大专、本科学历申报评审相应专业职称。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3.对于参加工作后取得的非全日制学历，不再限定年限要求。</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right="0" w:rightChars="0" w:firstLine="643" w:firstLineChars="20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auto"/>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对提交SCI（EI）论文、中文核心期刊论文、发明专利等申报材料的申报人员</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进行面试答辩</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考量其提供的申报材料是否为本人学术技术水平的真实体现；对</w:t>
      </w:r>
      <w:r>
        <w:rPr>
          <w:rStyle w:val="6"/>
          <w:rFonts w:hint="eastAsia" w:ascii="方正仿宋简体" w:hAnsi="方正仿宋简体" w:eastAsia="方正仿宋简体" w:cs="方正仿宋简体"/>
          <w:b/>
          <w:i w:val="0"/>
          <w:caps w:val="0"/>
          <w:color w:val="000000"/>
          <w:spacing w:val="0"/>
          <w:sz w:val="32"/>
          <w:szCs w:val="32"/>
          <w:shd w:val="clear" w:color="auto" w:fill="FFFFFF"/>
        </w:rPr>
        <w:t>破格申报、改系列申报、复合型人才评审</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“专精特新”</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举荐申报</w:t>
      </w:r>
      <w:r>
        <w:rPr>
          <w:rStyle w:val="6"/>
          <w:rFonts w:hint="eastAsia" w:ascii="方正仿宋简体" w:hAnsi="方正仿宋简体" w:eastAsia="方正仿宋简体" w:cs="方正仿宋简体"/>
          <w:b/>
          <w:i w:val="0"/>
          <w:caps w:val="0"/>
          <w:color w:val="000000"/>
          <w:spacing w:val="0"/>
          <w:sz w:val="32"/>
          <w:szCs w:val="32"/>
          <w:shd w:val="clear" w:color="auto" w:fill="FFFFFF"/>
        </w:rPr>
        <w:t>等申报人员进行面试答辩</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考量其是否具备相应系列（专业）学术技术水平。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改系列（专业）申报</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专业技术人员因工作</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需要</w:t>
      </w:r>
      <w:r>
        <w:rPr>
          <w:rStyle w:val="6"/>
          <w:rFonts w:hint="eastAsia" w:ascii="方正仿宋简体" w:hAnsi="方正仿宋简体" w:eastAsia="方正仿宋简体" w:cs="方正仿宋简体"/>
          <w:b/>
          <w:i w:val="0"/>
          <w:caps w:val="0"/>
          <w:color w:val="000000"/>
          <w:spacing w:val="0"/>
          <w:sz w:val="32"/>
          <w:szCs w:val="32"/>
          <w:shd w:val="clear" w:color="auto" w:fill="FFFFFF"/>
        </w:rPr>
        <w:t>调整</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到水利工程专业技术岗位的，</w:t>
      </w:r>
      <w:r>
        <w:rPr>
          <w:rStyle w:val="6"/>
          <w:rFonts w:hint="eastAsia" w:ascii="方正仿宋简体" w:hAnsi="方正仿宋简体" w:eastAsia="方正仿宋简体" w:cs="方正仿宋简体"/>
          <w:b/>
          <w:i w:val="0"/>
          <w:caps w:val="0"/>
          <w:color w:val="000000"/>
          <w:spacing w:val="0"/>
          <w:sz w:val="32"/>
          <w:szCs w:val="32"/>
          <w:shd w:val="clear" w:color="auto" w:fill="FFFFFF"/>
        </w:rPr>
        <w:t>应</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当</w:t>
      </w:r>
      <w:r>
        <w:rPr>
          <w:rStyle w:val="6"/>
          <w:rFonts w:hint="eastAsia" w:ascii="方正仿宋简体" w:hAnsi="方正仿宋简体" w:eastAsia="方正仿宋简体" w:cs="方正仿宋简体"/>
          <w:b/>
          <w:i w:val="0"/>
          <w:caps w:val="0"/>
          <w:color w:val="000000"/>
          <w:spacing w:val="0"/>
          <w:sz w:val="32"/>
          <w:szCs w:val="32"/>
          <w:shd w:val="clear" w:color="auto" w:fill="FFFFFF"/>
        </w:rPr>
        <w:t>在</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水利工程</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专业技术</w:t>
      </w:r>
      <w:r>
        <w:rPr>
          <w:rStyle w:val="6"/>
          <w:rFonts w:hint="eastAsia" w:ascii="方正仿宋简体" w:hAnsi="方正仿宋简体" w:eastAsia="方正仿宋简体" w:cs="方正仿宋简体"/>
          <w:b/>
          <w:i w:val="0"/>
          <w:caps w:val="0"/>
          <w:color w:val="000000"/>
          <w:spacing w:val="0"/>
          <w:sz w:val="32"/>
          <w:szCs w:val="32"/>
          <w:shd w:val="clear" w:color="auto" w:fill="FFFFFF"/>
        </w:rPr>
        <w:t>岗位上工作一年以上，经单位考核</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合格并</w:t>
      </w:r>
      <w:r>
        <w:rPr>
          <w:rStyle w:val="6"/>
          <w:rFonts w:hint="eastAsia" w:ascii="方正仿宋简体" w:hAnsi="方正仿宋简体" w:eastAsia="方正仿宋简体" w:cs="方正仿宋简体"/>
          <w:b/>
          <w:i w:val="0"/>
          <w:caps w:val="0"/>
          <w:color w:val="000000"/>
          <w:spacing w:val="0"/>
          <w:sz w:val="32"/>
          <w:szCs w:val="32"/>
          <w:shd w:val="clear" w:color="auto" w:fill="FFFFFF"/>
        </w:rPr>
        <w:t>符合</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水利工程职称评价标准条件方可申报。申报的职称层级与原取得的职称同层级</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当年度</w:t>
      </w:r>
      <w:r>
        <w:rPr>
          <w:rStyle w:val="6"/>
          <w:rFonts w:hint="eastAsia" w:ascii="方正仿宋简体" w:hAnsi="方正仿宋简体" w:eastAsia="方正仿宋简体" w:cs="方正仿宋简体"/>
          <w:b/>
          <w:i w:val="0"/>
          <w:caps w:val="0"/>
          <w:color w:val="000000"/>
          <w:spacing w:val="0"/>
          <w:sz w:val="32"/>
          <w:szCs w:val="32"/>
          <w:shd w:val="clear" w:color="auto" w:fill="FFFFFF"/>
        </w:rPr>
        <w:t>不得申报高一级</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职称</w:t>
      </w:r>
      <w:r>
        <w:rPr>
          <w:rStyle w:val="6"/>
          <w:rFonts w:hint="eastAsia" w:ascii="方正仿宋简体" w:hAnsi="方正仿宋简体" w:eastAsia="方正仿宋简体" w:cs="方正仿宋简体"/>
          <w:b/>
          <w:i w:val="0"/>
          <w:caps w:val="0"/>
          <w:color w:val="000000"/>
          <w:spacing w:val="0"/>
          <w:sz w:val="32"/>
          <w:szCs w:val="32"/>
          <w:shd w:val="clear" w:color="auto" w:fill="FFFFFF"/>
        </w:rPr>
        <w:t>，国家和省另有规定的除外。改系列前后</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从事专业技术工作的</w:t>
      </w:r>
      <w:r>
        <w:rPr>
          <w:rStyle w:val="6"/>
          <w:rFonts w:hint="eastAsia" w:ascii="方正仿宋简体" w:hAnsi="方正仿宋简体" w:eastAsia="方正仿宋简体" w:cs="方正仿宋简体"/>
          <w:b/>
          <w:i w:val="0"/>
          <w:caps w:val="0"/>
          <w:color w:val="000000"/>
          <w:spacing w:val="0"/>
          <w:sz w:val="32"/>
          <w:szCs w:val="32"/>
          <w:shd w:val="clear" w:color="auto" w:fill="FFFFFF"/>
        </w:rPr>
        <w:t>年限可累计计算，相关的业绩成果可作为申报高一级</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职称</w:t>
      </w:r>
      <w:r>
        <w:rPr>
          <w:rStyle w:val="6"/>
          <w:rFonts w:hint="eastAsia" w:ascii="方正仿宋简体" w:hAnsi="方正仿宋简体" w:eastAsia="方正仿宋简体" w:cs="方正仿宋简体"/>
          <w:b/>
          <w:i w:val="0"/>
          <w:caps w:val="0"/>
          <w:color w:val="000000"/>
          <w:spacing w:val="0"/>
          <w:sz w:val="32"/>
          <w:szCs w:val="32"/>
          <w:shd w:val="clear" w:color="auto" w:fill="FFFFFF"/>
        </w:rPr>
        <w:t>的依据。</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 xml:space="preserve">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rPr>
        <w:t>.水利工程领域职业资格与职称对应关系按照《山东省人力资源和社会保障厅关于</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lang w:eastAsia="zh-CN"/>
        </w:rPr>
        <w:t>调整部分专业技术类职业资格和职称对应关系</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rPr>
        <w:t>的通知》（鲁人社办发〔20</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lang w:val="en-US" w:eastAsia="zh-CN"/>
        </w:rPr>
        <w:t>23</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rPr>
        <w:t>〕1</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lang w:val="en-US" w:eastAsia="zh-CN"/>
        </w:rPr>
        <w:t>1</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rPr>
        <w:t>号）有关规定执行。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pP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lang w:val="en-US" w:eastAsia="zh-CN"/>
        </w:rPr>
        <w:t>7</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.事业单位“双肩挑”人员申报职称，应提供按照《关于事业单位专业技术岗位兼职审批有关问题的通知》（鲁人发〔2008〕71号）规定审批</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lang w:eastAsia="zh-CN"/>
        </w:rPr>
        <w:t>的</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《事业单位专业技术岗位兼职审批表》原件。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8</w:t>
      </w:r>
      <w:r>
        <w:rPr>
          <w:rStyle w:val="6"/>
          <w:rFonts w:hint="eastAsia" w:ascii="方正仿宋简体" w:hAnsi="方正仿宋简体" w:eastAsia="方正仿宋简体" w:cs="方正仿宋简体"/>
          <w:b/>
          <w:i w:val="0"/>
          <w:caps w:val="0"/>
          <w:color w:val="000000"/>
          <w:spacing w:val="0"/>
          <w:sz w:val="32"/>
          <w:szCs w:val="32"/>
          <w:shd w:val="clear" w:color="auto" w:fill="FFFFFF"/>
        </w:rPr>
        <w:t>.高层次人才、</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高技能人才</w:t>
      </w:r>
      <w:r>
        <w:rPr>
          <w:rStyle w:val="6"/>
          <w:rFonts w:hint="eastAsia" w:ascii="方正仿宋简体" w:hAnsi="方正仿宋简体" w:eastAsia="方正仿宋简体" w:cs="方正仿宋简体"/>
          <w:b/>
          <w:i w:val="0"/>
          <w:caps w:val="0"/>
          <w:color w:val="000000"/>
          <w:spacing w:val="0"/>
          <w:sz w:val="32"/>
          <w:szCs w:val="32"/>
          <w:shd w:val="clear" w:color="auto" w:fill="FFFFFF"/>
        </w:rPr>
        <w:t>、复合型人才、“专精特新”中小企业和制造业单项冠军企业专业技术人才</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、民营企业专业技术人才、</w:t>
      </w:r>
      <w:r>
        <w:rPr>
          <w:rStyle w:val="6"/>
          <w:rFonts w:hint="eastAsia" w:ascii="方正仿宋简体" w:hAnsi="方正仿宋简体" w:eastAsia="方正仿宋简体" w:cs="方正仿宋简体"/>
          <w:b/>
          <w:i w:val="0"/>
          <w:caps w:val="0"/>
          <w:color w:val="000000"/>
          <w:spacing w:val="0"/>
          <w:sz w:val="32"/>
          <w:szCs w:val="32"/>
          <w:shd w:val="clear" w:color="auto" w:fill="FFFFFF"/>
        </w:rPr>
        <w:t>事业单位创新创业科研人员等有特殊政策的，按</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相关政策</w:t>
      </w:r>
      <w:r>
        <w:rPr>
          <w:rStyle w:val="6"/>
          <w:rFonts w:hint="eastAsia" w:ascii="方正仿宋简体" w:hAnsi="方正仿宋简体" w:eastAsia="方正仿宋简体" w:cs="方正仿宋简体"/>
          <w:b/>
          <w:i w:val="0"/>
          <w:caps w:val="0"/>
          <w:color w:val="000000"/>
          <w:spacing w:val="0"/>
          <w:sz w:val="32"/>
          <w:szCs w:val="32"/>
          <w:shd w:val="clear" w:color="auto" w:fill="FFFFFF"/>
        </w:rPr>
        <w:t>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9</w:t>
      </w:r>
      <w:r>
        <w:rPr>
          <w:rStyle w:val="6"/>
          <w:rFonts w:hint="eastAsia" w:ascii="方正仿宋简体" w:hAnsi="方正仿宋简体" w:eastAsia="方正仿宋简体" w:cs="方正仿宋简体"/>
          <w:b/>
          <w:i w:val="0"/>
          <w:caps w:val="0"/>
          <w:color w:val="000000"/>
          <w:spacing w:val="0"/>
          <w:sz w:val="32"/>
          <w:szCs w:val="32"/>
          <w:shd w:val="clear" w:color="auto" w:fill="FFFFFF"/>
        </w:rPr>
        <w:t>.继续教育条件，按照《</w:t>
      </w:r>
      <w:bookmarkStart w:id="0" w:name="OLE_LINK1"/>
      <w:r>
        <w:rPr>
          <w:rStyle w:val="6"/>
          <w:rFonts w:hint="eastAsia" w:ascii="方正仿宋简体" w:hAnsi="方正仿宋简体" w:eastAsia="方正仿宋简体" w:cs="方正仿宋简体"/>
          <w:b/>
          <w:i w:val="0"/>
          <w:caps w:val="0"/>
          <w:color w:val="000000"/>
          <w:spacing w:val="0"/>
          <w:sz w:val="32"/>
          <w:szCs w:val="32"/>
          <w:shd w:val="clear" w:color="auto" w:fill="FFFFFF"/>
        </w:rPr>
        <w:t>山东省专业技术人员继续教育条例</w:t>
      </w:r>
      <w:bookmarkEnd w:id="0"/>
      <w:r>
        <w:rPr>
          <w:rStyle w:val="6"/>
          <w:rFonts w:hint="eastAsia" w:ascii="方正仿宋简体" w:hAnsi="方正仿宋简体" w:eastAsia="方正仿宋简体" w:cs="方正仿宋简体"/>
          <w:b/>
          <w:i w:val="0"/>
          <w:caps w:val="0"/>
          <w:color w:val="000000"/>
          <w:spacing w:val="0"/>
          <w:sz w:val="32"/>
          <w:szCs w:val="32"/>
          <w:shd w:val="clear" w:color="auto" w:fill="FFFFFF"/>
        </w:rPr>
        <w:t>》和相关政策规定执行，完成要求的继续教育学时，专业技术人员职称申报时，“山东省专业技术人员管理服务平台”自动从“山东省专业技术人员继续教育管理服务平台”提取近5年的继续教育数据。“山东省专业技术人员继续教育管理服务平台”与“济宁市专业技术人员继续教育管理服务平台”通过后台数据共享的方式进行对接，专业技术人员只需在我市平台进行培训和学时申报等操作，学时记录将自动推送到省平台，个人无需另外操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auto"/>
          <w:spacing w:val="0"/>
          <w:sz w:val="32"/>
          <w:szCs w:val="32"/>
          <w:shd w:val="clear" w:color="auto" w:fill="FFFFFF"/>
        </w:rPr>
        <w:t>1</w:t>
      </w:r>
      <w:r>
        <w:rPr>
          <w:rStyle w:val="6"/>
          <w:rFonts w:hint="eastAsia" w:ascii="方正仿宋简体" w:hAnsi="方正仿宋简体" w:eastAsia="方正仿宋简体" w:cs="方正仿宋简体"/>
          <w:b/>
          <w:i w:val="0"/>
          <w:caps w:val="0"/>
          <w:color w:val="auto"/>
          <w:spacing w:val="0"/>
          <w:sz w:val="32"/>
          <w:szCs w:val="32"/>
          <w:shd w:val="clear" w:color="auto" w:fill="FFFFFF"/>
          <w:lang w:val="en-US" w:eastAsia="zh-CN"/>
        </w:rPr>
        <w:t>0</w:t>
      </w:r>
      <w:r>
        <w:rPr>
          <w:rStyle w:val="6"/>
          <w:rFonts w:hint="eastAsia" w:ascii="方正仿宋简体" w:hAnsi="方正仿宋简体" w:eastAsia="方正仿宋简体" w:cs="方正仿宋简体"/>
          <w:b/>
          <w:i w:val="0"/>
          <w:caps w:val="0"/>
          <w:color w:val="auto"/>
          <w:spacing w:val="0"/>
          <w:sz w:val="32"/>
          <w:szCs w:val="32"/>
          <w:shd w:val="clear" w:color="auto" w:fill="FFFFFF"/>
        </w:rPr>
        <w:t>.</w:t>
      </w:r>
      <w:r>
        <w:rPr>
          <w:rStyle w:val="6"/>
          <w:rFonts w:hint="eastAsia" w:ascii="方正仿宋简体" w:hAnsi="方正仿宋简体" w:eastAsia="方正仿宋简体" w:cs="方正仿宋简体"/>
          <w:b/>
          <w:i w:val="0"/>
          <w:caps w:val="0"/>
          <w:color w:val="auto"/>
          <w:spacing w:val="0"/>
          <w:sz w:val="32"/>
          <w:szCs w:val="32"/>
          <w:shd w:val="clear" w:color="auto" w:fill="FFFFFF"/>
          <w:lang w:eastAsia="zh-CN"/>
        </w:rPr>
        <w:t>职称申报收费严格按照我省职称评审收费政策规定执行。</w:t>
      </w:r>
      <w:r>
        <w:rPr>
          <w:rStyle w:val="6"/>
          <w:rFonts w:hint="eastAsia" w:ascii="方正仿宋简体" w:hAnsi="方正仿宋简体" w:eastAsia="方正仿宋简体" w:cs="方正仿宋简体"/>
          <w:b/>
          <w:i w:val="0"/>
          <w:caps w:val="0"/>
          <w:color w:val="000000"/>
          <w:spacing w:val="0"/>
          <w:sz w:val="32"/>
          <w:szCs w:val="32"/>
          <w:shd w:val="clear" w:color="auto" w:fill="FFFFFF"/>
        </w:rPr>
        <w:t>评审费通过“山东省非税收入征收和财政票据管理系统”征收，全额缴入财政，实行“收支两条线”管理。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11.</w:t>
      </w:r>
      <w:r>
        <w:rPr>
          <w:rStyle w:val="6"/>
          <w:rFonts w:hint="eastAsia" w:ascii="方正仿宋简体" w:hAnsi="方正仿宋简体" w:eastAsia="方正仿宋简体" w:cs="方正仿宋简体"/>
          <w:b/>
          <w:i w:val="0"/>
          <w:caps w:val="0"/>
          <w:color w:val="000000"/>
          <w:spacing w:val="0"/>
          <w:sz w:val="32"/>
          <w:szCs w:val="32"/>
          <w:shd w:val="clear" w:color="auto" w:fill="FFFFFF"/>
        </w:rPr>
        <w:t>其它未尽事宜，按照国家和省、市现行职称政策执行。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Calibri" w:hAnsi="Calibri" w:cs="Calibri"/>
          <w:b/>
          <w:bCs/>
          <w:i w:val="0"/>
          <w:caps w:val="0"/>
          <w:color w:val="000000"/>
          <w:spacing w:val="0"/>
          <w:sz w:val="32"/>
          <w:szCs w:val="32"/>
        </w:rPr>
      </w:pPr>
      <w:r>
        <w:rPr>
          <w:rFonts w:ascii="方正黑体简体" w:hAnsi="方正黑体简体" w:eastAsia="方正黑体简体" w:cs="方正黑体简体"/>
          <w:b/>
          <w:bCs/>
          <w:i w:val="0"/>
          <w:caps w:val="0"/>
          <w:color w:val="000000"/>
          <w:spacing w:val="0"/>
          <w:sz w:val="32"/>
          <w:szCs w:val="32"/>
          <w:shd w:val="clear" w:color="auto" w:fill="FFFFFF"/>
        </w:rPr>
        <w:t>三、填报材料要求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专业技术人员申报评审专业技术职务资格，应实事求是地填写申报材料，按要求提供各种证明材料和能够反映本人任现职以来专业技术水平、能力、业绩的代表性成果或受奖项目以及近五年参加继续教育情况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Calibri" w:hAnsi="Calibri" w:cs="Calibri"/>
          <w:b/>
          <w:bCs/>
          <w:i w:val="0"/>
          <w:caps w:val="0"/>
          <w:color w:val="000000"/>
          <w:spacing w:val="0"/>
          <w:sz w:val="32"/>
          <w:szCs w:val="32"/>
        </w:rPr>
      </w:pPr>
      <w:r>
        <w:rPr>
          <w:rFonts w:hint="eastAsia" w:ascii="方正楷体简体" w:hAnsi="方正楷体简体" w:eastAsia="方正楷体简体" w:cs="方正楷体简体"/>
          <w:b/>
          <w:bCs/>
          <w:i w:val="0"/>
          <w:caps w:val="0"/>
          <w:color w:val="000000"/>
          <w:spacing w:val="0"/>
          <w:sz w:val="32"/>
          <w:szCs w:val="32"/>
          <w:shd w:val="clear" w:color="auto" w:fill="FFFFFF"/>
        </w:rPr>
        <w:t>（一） 申报人员网上申报及填报要求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年度</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职称</w:t>
      </w:r>
      <w:r>
        <w:rPr>
          <w:rStyle w:val="6"/>
          <w:rFonts w:hint="eastAsia" w:ascii="方正仿宋简体" w:hAnsi="方正仿宋简体" w:eastAsia="方正仿宋简体" w:cs="方正仿宋简体"/>
          <w:b/>
          <w:i w:val="0"/>
          <w:caps w:val="0"/>
          <w:color w:val="000000"/>
          <w:spacing w:val="0"/>
          <w:sz w:val="32"/>
          <w:szCs w:val="32"/>
          <w:shd w:val="clear" w:color="auto" w:fill="FFFFFF"/>
        </w:rPr>
        <w:t>申报评审工作使用“山东省专业技术人员管理服务平台”（</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网址：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http://117.73.253.239:9000/rsrc/ww/login_gg.html）进行注册并填报。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2.单位信息：严格按规范名称填写，填报的单位名称须与单位公章名称一致。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.任现职以来各年度考核结果，应按实际考核确定的等次填写</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，并上传年度考核表扫描件。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000000"/>
          <w:spacing w:val="0"/>
          <w:sz w:val="32"/>
          <w:szCs w:val="32"/>
          <w:shd w:val="clear" w:color="auto" w:fill="FFFFFF"/>
        </w:rPr>
        <w:t>.现专业技术职务资格</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及聘任时间</w:t>
      </w:r>
      <w:r>
        <w:rPr>
          <w:rStyle w:val="6"/>
          <w:rFonts w:hint="eastAsia" w:ascii="方正仿宋简体" w:hAnsi="方正仿宋简体" w:eastAsia="方正仿宋简体" w:cs="方正仿宋简体"/>
          <w:b/>
          <w:i w:val="0"/>
          <w:caps w:val="0"/>
          <w:color w:val="000000"/>
          <w:spacing w:val="0"/>
          <w:sz w:val="32"/>
          <w:szCs w:val="32"/>
          <w:shd w:val="clear" w:color="auto" w:fill="FFFFFF"/>
        </w:rPr>
        <w:t>：请准确填写现专业技术职务任职资格证书、单位公布聘任的文件或聘书的时间。“现专业技术职称”“获得资格时间”要按实际取得资格的情况规范填写。其中，“获得资格时间”一栏，经评审取得职称的，</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凡在</w:t>
      </w:r>
      <w:r>
        <w:rPr>
          <w:rStyle w:val="6"/>
          <w:rFonts w:hint="eastAsia" w:ascii="方正仿宋简体" w:hAnsi="方正仿宋简体" w:eastAsia="方正仿宋简体" w:cs="方正仿宋简体"/>
          <w:b/>
          <w:i w:val="0"/>
          <w:caps w:val="0"/>
          <w:color w:val="000000"/>
          <w:spacing w:val="0"/>
          <w:sz w:val="32"/>
          <w:szCs w:val="32"/>
          <w:shd w:val="clear" w:color="auto" w:fill="FFFFFF"/>
        </w:rPr>
        <w:t>2021年5月</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1日</w:t>
      </w:r>
      <w:r>
        <w:rPr>
          <w:rStyle w:val="6"/>
          <w:rFonts w:hint="eastAsia" w:ascii="方正仿宋简体" w:hAnsi="方正仿宋简体" w:eastAsia="方正仿宋简体" w:cs="方正仿宋简体"/>
          <w:b/>
          <w:i w:val="0"/>
          <w:caps w:val="0"/>
          <w:color w:val="000000"/>
          <w:spacing w:val="0"/>
          <w:sz w:val="32"/>
          <w:szCs w:val="32"/>
          <w:shd w:val="clear" w:color="auto" w:fill="FFFFFF"/>
        </w:rPr>
        <w:t>前评审通过的，从公布之日起算，2021年5月</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1日</w:t>
      </w:r>
      <w:r>
        <w:rPr>
          <w:rStyle w:val="6"/>
          <w:rFonts w:hint="eastAsia" w:ascii="方正仿宋简体" w:hAnsi="方正仿宋简体" w:eastAsia="方正仿宋简体" w:cs="方正仿宋简体"/>
          <w:b/>
          <w:i w:val="0"/>
          <w:caps w:val="0"/>
          <w:color w:val="000000"/>
          <w:spacing w:val="0"/>
          <w:sz w:val="32"/>
          <w:szCs w:val="32"/>
          <w:shd w:val="clear" w:color="auto" w:fill="FFFFFF"/>
        </w:rPr>
        <w:t>后评审通过的，从评审通过之日起算；经考试取得职称的，从考试最后一天（生效时间）起算；大、中专毕业生转正定职取得的职称，从具有职称管理权限的人力资源社会保障部门或者主管部门审批之日起算。并上传专业技术资格证书原件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“聘任时间及年限”中“聘任时间”填写取得现专业技术职务资格后第一次受聘现专业技术职务的时间，“年限”填写取得现专业技术职称后在专业技术岗位聘任累计的年限，年限计算到202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年年底</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并上传聘书扫描件（聘任文件或单位出具的申报人在专业技术岗位从事相关工作有关证明材料）。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改系列申报人员仍需</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提供</w:t>
      </w:r>
      <w:r>
        <w:rPr>
          <w:rStyle w:val="6"/>
          <w:rFonts w:hint="eastAsia" w:ascii="方正仿宋简体" w:hAnsi="方正仿宋简体" w:eastAsia="方正仿宋简体" w:cs="方正仿宋简体"/>
          <w:b/>
          <w:i w:val="0"/>
          <w:caps w:val="0"/>
          <w:color w:val="000000"/>
          <w:spacing w:val="0"/>
          <w:sz w:val="32"/>
          <w:szCs w:val="32"/>
          <w:shd w:val="clear" w:color="auto" w:fill="FFFFFF"/>
        </w:rPr>
        <w:t>原《专业技术职称评审表》或《专业技术职务呈报表》原件，或经单位人事部门审核、负责人签字、单位盖章的复印件</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，并扫描上传。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任现职以来取得的代表性成果：分为“获奖”、“课题”、“专利”、“论文著作”、“其他”等5类，每一类别均按时间先后顺序填写，填写数量不超过3项，同一成果取得多项奖项的只填写最高奖项。以上五类代表性成果需上传原件扫描件（论文需上传体现刊号的期刊封面、目录、原文、互联网搜索的数据库检索页</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著作需上传封面、编辑人员页、目录页、内容页等），不允许填写任现职以前和无原件的成果及奖项。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其中，“获奖”一栏，“时间”填写获奖证书或有关文件的落款时间。“成果名称”先注明“奖励：”，然后写奖励名称；“等级”填写“国家级、省级、市级、企业级”等；“位次”系个人独立完成的填写“独立”或1/1；与他人合作完成的，采用“申报人位次/合作人数”的填法（如：3人合作完成，申报人为第1位，填写为“1/3”）；“批准机关”填写获奖证书或文件颁发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论文著作”一栏，“时间”填写论文或著作的出版时间。“成果名称”先注明“论文：”或“著作：”，然后写作品《名称》。“位次”系个人独立完成的填写“独立”或1/1；与他人合作完成的，采用“申报人位次/合作人数”的填法（如：3人合作完成，申报人为第1位，填写为“1/3”），“报刊或出版社”填写刊发论文的刊物名称或著作发行的出版社名称；“论文/著作无转载刊物的填写“无”。SCI（EI）论文、中文核心期刊论文在论文名称后标注（SCI论文）或（EI论文）或（核心期刊论文），并参加后期面试答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“专利”一栏，“时间”填写专利证书上的落款时间；“成果名称”先注明“专利：”，然后写专利名称；“专利类别”填写“发明专利、实用新型专利或外观设计专利”； “位次”系个人独立完成的填写“独立”或1/1；与他人合作完成的，采用“申报人位次/合作人数”的填法（如：3人合作完成，申报人为第1位，填写为“1/3”。“批准机关”填写专利证书颁发单位名称。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课题”一栏，课题类材料需与申报职称工作相关，要有开题、流程文件及结题报告等相关证明。“时间”填写课题鉴定完成时间；“成果名称”先注明“课题：”，然后写课题名称；“等级”填写“国家级、省级、市级、企业级”等；“位次”系个人独立完成的填写“独立”或1/1；与他人合作完成的，采用“申报人位次/合作人数”的填法（如：3人合作完成，申报人为第1位，填写为“1/3”）；“批准机关”填写批准课题立项的单位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Fonts w:hint="eastAsia" w:ascii="方正仿宋简体" w:hAnsi="方正仿宋简体" w:eastAsia="方正仿宋简体" w:cs="方正仿宋简体"/>
          <w:i w:val="0"/>
          <w:caps w:val="0"/>
          <w:color w:val="000000"/>
          <w:spacing w:val="0"/>
          <w:sz w:val="32"/>
          <w:szCs w:val="32"/>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“其他”一栏填写上述4类代表性成果不能涵盖的成果。本人参与的重点项目、规划、</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方案</w:t>
      </w:r>
      <w:r>
        <w:rPr>
          <w:rStyle w:val="6"/>
          <w:rFonts w:hint="eastAsia" w:ascii="方正仿宋简体" w:hAnsi="方正仿宋简体" w:eastAsia="方正仿宋简体" w:cs="方正仿宋简体"/>
          <w:b/>
          <w:i w:val="0"/>
          <w:caps w:val="0"/>
          <w:color w:val="000000"/>
          <w:spacing w:val="0"/>
          <w:sz w:val="32"/>
          <w:szCs w:val="32"/>
          <w:shd w:val="clear" w:color="auto" w:fill="FFFFFF"/>
        </w:rPr>
        <w:t>等业绩成果等应在“其他”项中上传，需要由单位证明的，应有相关单位出具申报人参加相关工作的证明材料，并将主要内容合并页面上传，不得仅上传封面。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FF0000"/>
          <w:spacing w:val="0"/>
          <w:sz w:val="32"/>
          <w:szCs w:val="32"/>
          <w:highlight w:val="magenta"/>
          <w:shd w:val="clear" w:color="auto" w:fill="FFFFFF"/>
          <w:lang w:val="en-US"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000000"/>
          <w:spacing w:val="0"/>
          <w:sz w:val="32"/>
          <w:szCs w:val="32"/>
          <w:shd w:val="clear" w:color="auto" w:fill="FFFFFF"/>
        </w:rPr>
        <w:t>.取得现职称以来的主要专业技术工作成绩及表现，必须首先说明本人符合鲁水规字〔202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号要求的业绩成果条件的情形（示例：本人所符合的评审依据业绩成果条件：1.主持的***工程设计工作，为中型水利工程建设项目，符合第*条第（二）款第*项；2. 以第一作者在《***》发表论文1篇，以独立作者在《***》发表论文1篇，以第二作者在《***》发表论文1篇，符合第*条第（二）款第*项），未说明符合申报情形的材料不予受理。申报人员完成的其他业务工作任务、工作量、取得的其他成果奖励等同时在工作业绩中说明。要实事求是，简明扼要，条理清楚，取得的效果要具体明确</w:t>
      </w:r>
      <w:r>
        <w:rPr>
          <w:rFonts w:hint="eastAsia" w:ascii="方正仿宋简体" w:hAnsi="方正仿宋简体" w:eastAsia="方正仿宋简体" w:cs="方正仿宋简体"/>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工作业绩</w:t>
      </w:r>
      <w:r>
        <w:rPr>
          <w:rStyle w:val="6"/>
          <w:rFonts w:hint="eastAsia" w:ascii="方正仿宋简体" w:hAnsi="方正仿宋简体" w:eastAsia="方正仿宋简体" w:cs="方正仿宋简体"/>
          <w:b/>
          <w:i w:val="0"/>
          <w:caps w:val="0"/>
          <w:color w:val="000000"/>
          <w:spacing w:val="0"/>
          <w:sz w:val="32"/>
          <w:szCs w:val="32"/>
          <w:shd w:val="clear" w:color="auto" w:fill="FFFFFF"/>
        </w:rPr>
        <w:t>中所涉及到的所有奖励、课题、专利、论文著作等业绩成果均需</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上传</w:t>
      </w:r>
      <w:r>
        <w:rPr>
          <w:rStyle w:val="6"/>
          <w:rFonts w:hint="eastAsia" w:ascii="方正仿宋简体" w:hAnsi="方正仿宋简体" w:eastAsia="方正仿宋简体" w:cs="方正仿宋简体"/>
          <w:b/>
          <w:i w:val="0"/>
          <w:caps w:val="0"/>
          <w:color w:val="000000"/>
          <w:spacing w:val="0"/>
          <w:sz w:val="32"/>
          <w:szCs w:val="32"/>
          <w:shd w:val="clear" w:color="auto" w:fill="FFFFFF"/>
        </w:rPr>
        <w:t>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Fonts w:hint="eastAsia" w:ascii="方正仿宋简体" w:hAnsi="方正仿宋简体" w:eastAsia="方正仿宋简体" w:cs="方正仿宋简体"/>
          <w:i w:val="0"/>
          <w:caps w:val="0"/>
          <w:color w:val="000000"/>
          <w:spacing w:val="0"/>
          <w:sz w:val="32"/>
          <w:szCs w:val="32"/>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7.</w:t>
      </w:r>
      <w:r>
        <w:rPr>
          <w:rStyle w:val="6"/>
          <w:rFonts w:hint="eastAsia" w:ascii="方正仿宋简体" w:hAnsi="方正仿宋简体" w:eastAsia="方正仿宋简体" w:cs="方正仿宋简体"/>
          <w:b/>
          <w:i w:val="0"/>
          <w:caps w:val="0"/>
          <w:color w:val="000000"/>
          <w:spacing w:val="0"/>
          <w:sz w:val="32"/>
          <w:szCs w:val="32"/>
          <w:shd w:val="clear" w:color="auto" w:fill="FFFFFF"/>
        </w:rPr>
        <w:t>专精特新举荐申报人员需上传举荐报告原件扫描件。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8.</w:t>
      </w:r>
      <w:r>
        <w:rPr>
          <w:rStyle w:val="6"/>
          <w:rFonts w:hint="eastAsia" w:ascii="方正仿宋简体" w:hAnsi="方正仿宋简体" w:eastAsia="方正仿宋简体" w:cs="方正仿宋简体"/>
          <w:b/>
          <w:i w:val="0"/>
          <w:caps w:val="0"/>
          <w:color w:val="000000"/>
          <w:spacing w:val="0"/>
          <w:sz w:val="32"/>
          <w:szCs w:val="32"/>
          <w:shd w:val="clear" w:color="auto" w:fill="FFFFFF"/>
        </w:rPr>
        <w:t>民营企业申报人员直接申报中级职称需上传近12个月社会保险参保证明原件扫描件。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5" w:lineRule="atLeast"/>
        <w:ind w:left="0" w:right="0" w:firstLine="660"/>
        <w:jc w:val="left"/>
        <w:rPr>
          <w:rFonts w:hint="eastAsia" w:ascii="方正仿宋简体" w:hAnsi="方正仿宋简体" w:eastAsia="方正仿宋简体" w:cs="方正仿宋简体"/>
          <w:i w:val="0"/>
          <w:caps w:val="0"/>
          <w:color w:val="000000"/>
          <w:spacing w:val="0"/>
          <w:sz w:val="32"/>
          <w:szCs w:val="32"/>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9</w:t>
      </w:r>
      <w:r>
        <w:rPr>
          <w:rStyle w:val="6"/>
          <w:rFonts w:hint="eastAsia" w:ascii="方正仿宋简体" w:hAnsi="方正仿宋简体" w:eastAsia="方正仿宋简体" w:cs="方正仿宋简体"/>
          <w:b/>
          <w:i w:val="0"/>
          <w:caps w:val="0"/>
          <w:color w:val="000000"/>
          <w:spacing w:val="0"/>
          <w:sz w:val="32"/>
          <w:szCs w:val="32"/>
          <w:shd w:val="clear" w:color="auto" w:fill="FFFFFF"/>
        </w:rPr>
        <w:t>.申报人员除按要求填写申报信息外，还必须上传本人照片、《“六公开”监督卡》、《专家（学术）委员会推荐意见表》等其他需书面报送的材料扫描件。若破格申报，</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需上传加盖</w:t>
      </w:r>
      <w:r>
        <w:rPr>
          <w:rStyle w:val="6"/>
          <w:rFonts w:hint="eastAsia" w:ascii="方正仿宋简体" w:hAnsi="方正仿宋简体" w:eastAsia="方正仿宋简体" w:cs="方正仿宋简体"/>
          <w:b/>
          <w:i w:val="0"/>
          <w:caps w:val="0"/>
          <w:color w:val="000000"/>
          <w:spacing w:val="0"/>
          <w:sz w:val="32"/>
          <w:szCs w:val="32"/>
          <w:shd w:val="clear" w:color="auto" w:fill="FFFFFF"/>
        </w:rPr>
        <w:t>单位公章的破格推荐报告原件扫描件。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eastAsia" w:ascii="方正仿宋简体" w:hAnsi="方正仿宋简体" w:eastAsia="方正仿宋简体" w:cs="方正仿宋简体"/>
          <w:i w:val="0"/>
          <w:caps w:val="0"/>
          <w:color w:val="000000"/>
          <w:spacing w:val="0"/>
          <w:sz w:val="32"/>
          <w:szCs w:val="32"/>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申报系统中填写的内容，均应上传相应的证明材料，所有上传系统的材料扫描件务必要清晰完整，不可颠倒。每类证明材料要上传至相对应的栏目内，无对应栏目的材料，上传至系统其它附件内；证明材料有多页的，要扫描或用图像软件合并为1个文件上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eastAsia" w:ascii="方正楷体简体" w:hAnsi="方正楷体简体" w:eastAsia="方正楷体简体" w:cs="方正楷体简体"/>
          <w:b/>
          <w:bCs/>
          <w:i w:val="0"/>
          <w:caps w:val="0"/>
          <w:color w:val="000000"/>
          <w:spacing w:val="0"/>
          <w:sz w:val="32"/>
          <w:szCs w:val="32"/>
        </w:rPr>
      </w:pPr>
      <w:r>
        <w:rPr>
          <w:rFonts w:hint="eastAsia" w:ascii="方正楷体简体" w:hAnsi="方正楷体简体" w:eastAsia="方正楷体简体" w:cs="方正楷体简体"/>
          <w:b/>
          <w:bCs/>
          <w:i w:val="0"/>
          <w:caps w:val="0"/>
          <w:color w:val="000000"/>
          <w:spacing w:val="0"/>
          <w:sz w:val="32"/>
          <w:szCs w:val="32"/>
          <w:shd w:val="clear" w:color="auto" w:fill="FFFFFF"/>
        </w:rPr>
        <w:t>（二）申报人报送的纸质材料类别、数量及要求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1.《济宁市专业技术职务资格申报推荐表》一式2份（原件，所在单位填报，逐级审核签字盖章）。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2.《山东省专业技术职称评审表》报送15份（其中原件一式5份，A3纸型，必须是系统导出并双面打印）。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3.《专业技术人员主要业绩材料核查联签表》2份。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专业技术人员主要业绩材料核查联签表》对申报人员提交的论文、著作、专利、课题、获奖等业绩成果，通过网络核验、部门核查等方式验证其真实性，必须有单位审核人、县（市、区）人社部门或市直主管部门审核人签名，并加盖单位、县（市、区）人社部门或市直主管部门公章，进行实地现场核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000000"/>
          <w:spacing w:val="0"/>
          <w:sz w:val="32"/>
          <w:szCs w:val="32"/>
          <w:shd w:val="clear" w:color="auto" w:fill="FFFFFF"/>
        </w:rPr>
        <w:t>《XXX专业技术职务任职资格申报人员花名册》1份。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反映本人任现职以来专业技术水平、能力、业绩的业务工作总结1份；代表性著作、论文、作品，成果及奖励证书等（原件），其中代表性著作、论文、作品需复印件（封面、目录、正文、带刊号页，著作无需正文复印件）。报送的论文、成果要与网上申报时填报内容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改系列申报专业技术职务任职资格（指同级别的），</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须呈报</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改系列申报专业技术职称（资格）评审表</w:t>
      </w:r>
      <w:r>
        <w:rPr>
          <w:rStyle w:val="6"/>
          <w:rFonts w:hint="eastAsia" w:ascii="方正仿宋简体" w:hAnsi="方正仿宋简体" w:eastAsia="方正仿宋简体" w:cs="方正仿宋简体"/>
          <w:b/>
          <w:i w:val="0"/>
          <w:caps w:val="0"/>
          <w:color w:val="000000"/>
          <w:spacing w:val="0"/>
          <w:sz w:val="32"/>
          <w:szCs w:val="32"/>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一式四份，</w:t>
      </w:r>
      <w:r>
        <w:rPr>
          <w:rStyle w:val="6"/>
          <w:rFonts w:hint="eastAsia" w:ascii="方正仿宋简体" w:hAnsi="方正仿宋简体" w:eastAsia="方正仿宋简体" w:cs="方正仿宋简体"/>
          <w:b/>
          <w:i w:val="0"/>
          <w:caps w:val="0"/>
          <w:color w:val="000000"/>
          <w:spacing w:val="0"/>
          <w:sz w:val="32"/>
          <w:szCs w:val="32"/>
          <w:shd w:val="clear" w:color="auto" w:fill="FFFFFF"/>
        </w:rPr>
        <w:t>原《专业技术职称评审表》或《专业技术职务呈报表》（原件，或经单位人事部门审核，负责人签字，单位盖章的复印件）1份，并报送反映其工作变动后业务水平、业绩情况等证明材料。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7</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对于申报“举荐制”的人员，需呈报《济宁市专精特新中小企业和制造业单项冠军企业工程技术高级职称举荐表》1份。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8</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对于民营企业直接申报中级职称的人员，需呈报近12个月社会保险参保证明1份。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9</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破格申报，需</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lang w:eastAsia="zh-CN"/>
        </w:rPr>
        <w:t>上</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报加盖单位</w:t>
      </w:r>
      <w:r>
        <w:rPr>
          <w:rStyle w:val="6"/>
          <w:rFonts w:hint="eastAsia" w:ascii="方正仿宋简体" w:hAnsi="方正仿宋简体" w:eastAsia="方正仿宋简体" w:cs="方正仿宋简体"/>
          <w:b/>
          <w:i w:val="0"/>
          <w:caps w:val="0"/>
          <w:color w:val="000000"/>
          <w:spacing w:val="0"/>
          <w:sz w:val="32"/>
          <w:szCs w:val="32"/>
          <w:shd w:val="clear" w:color="auto" w:fill="FFFFFF"/>
        </w:rPr>
        <w:t>公章的破格推荐报告原件1份。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10</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学历及学位证书</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能在“中国高等教育学生信息网”（https://www.chsi.com.cn/）正常查验学历学位信息的专业技术人员，可不再提供原件（如证书丢失，须提交经单位负责人签字、单位盖章、档案管理部门盖章的毕业生登记表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11</w:t>
      </w:r>
      <w:r>
        <w:rPr>
          <w:rStyle w:val="6"/>
          <w:rFonts w:hint="eastAsia" w:ascii="方正仿宋简体" w:hAnsi="方正仿宋简体" w:eastAsia="方正仿宋简体" w:cs="方正仿宋简体"/>
          <w:b/>
          <w:i w:val="0"/>
          <w:caps w:val="0"/>
          <w:color w:val="000000"/>
          <w:spacing w:val="0"/>
          <w:sz w:val="32"/>
          <w:szCs w:val="32"/>
          <w:shd w:val="clear" w:color="auto" w:fill="FFFFFF"/>
        </w:rPr>
        <w:t>.现专业技术职务任职资格证书、单位公布聘任的文件或聘约（聘书）（原件）。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12</w:t>
      </w:r>
      <w:r>
        <w:rPr>
          <w:rStyle w:val="6"/>
          <w:rFonts w:hint="eastAsia" w:ascii="方正仿宋简体" w:hAnsi="方正仿宋简体" w:eastAsia="方正仿宋简体" w:cs="方正仿宋简体"/>
          <w:b/>
          <w:i w:val="0"/>
          <w:caps w:val="0"/>
          <w:color w:val="000000"/>
          <w:spacing w:val="0"/>
          <w:sz w:val="32"/>
          <w:szCs w:val="32"/>
          <w:shd w:val="clear" w:color="auto" w:fill="FFFFFF"/>
        </w:rPr>
        <w:t>.专家（学术委员会）推荐意见表。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13</w:t>
      </w:r>
      <w:r>
        <w:rPr>
          <w:rStyle w:val="6"/>
          <w:rFonts w:hint="eastAsia" w:ascii="方正仿宋简体" w:hAnsi="方正仿宋简体" w:eastAsia="方正仿宋简体" w:cs="方正仿宋简体"/>
          <w:b/>
          <w:i w:val="0"/>
          <w:caps w:val="0"/>
          <w:color w:val="000000"/>
          <w:spacing w:val="0"/>
          <w:sz w:val="32"/>
          <w:szCs w:val="32"/>
          <w:shd w:val="clear" w:color="auto" w:fill="FFFFFF"/>
        </w:rPr>
        <w:t>.《“六公开”监督卡》1份。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14</w:t>
      </w:r>
      <w:r>
        <w:rPr>
          <w:rStyle w:val="6"/>
          <w:rFonts w:hint="eastAsia" w:ascii="方正仿宋简体" w:hAnsi="方正仿宋简体" w:eastAsia="方正仿宋简体" w:cs="方正仿宋简体"/>
          <w:b/>
          <w:i w:val="0"/>
          <w:caps w:val="0"/>
          <w:color w:val="000000"/>
          <w:spacing w:val="0"/>
          <w:sz w:val="32"/>
          <w:szCs w:val="32"/>
          <w:shd w:val="clear" w:color="auto" w:fill="FFFFFF"/>
        </w:rPr>
        <w:t>.《年度考核登记表》原件或经档案管理部门验审的复印件。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15</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任期内已参加职称外语和计算机应用能力考试并取得合格证书的，可将原件放在申报材料后。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eastAsia" w:ascii="方正楷体简体" w:hAnsi="方正楷体简体" w:eastAsia="方正楷体简体" w:cs="方正楷体简体"/>
          <w:b/>
          <w:bCs/>
          <w:i w:val="0"/>
          <w:caps w:val="0"/>
          <w:color w:val="000000"/>
          <w:spacing w:val="0"/>
          <w:sz w:val="32"/>
          <w:szCs w:val="32"/>
        </w:rPr>
      </w:pPr>
      <w:r>
        <w:rPr>
          <w:rFonts w:hint="eastAsia" w:ascii="方正楷体简体" w:hAnsi="方正楷体简体" w:eastAsia="方正楷体简体" w:cs="方正楷体简体"/>
          <w:b/>
          <w:bCs/>
          <w:i w:val="0"/>
          <w:caps w:val="0"/>
          <w:color w:val="000000"/>
          <w:spacing w:val="0"/>
          <w:sz w:val="32"/>
          <w:szCs w:val="32"/>
          <w:shd w:val="clear" w:color="auto" w:fill="FFFFFF"/>
        </w:rPr>
        <w:t>（三）申报人填报材料时需注意的其他事项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1.评审依据学历应为国家承认的学历。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2</w:t>
      </w:r>
      <w:r>
        <w:rPr>
          <w:rStyle w:val="6"/>
          <w:rFonts w:hint="eastAsia" w:ascii="方正仿宋简体" w:hAnsi="方正仿宋简体" w:eastAsia="方正仿宋简体" w:cs="方正仿宋简体"/>
          <w:b/>
          <w:i w:val="0"/>
          <w:caps w:val="0"/>
          <w:color w:val="000000"/>
          <w:spacing w:val="0"/>
          <w:sz w:val="32"/>
          <w:szCs w:val="32"/>
          <w:shd w:val="clear" w:color="auto" w:fill="FFFFFF"/>
        </w:rPr>
        <w:t>.任现职以来主要专业技术工作成绩及表现，包括完成的业务工作任务、工作量、取得的效果等。要实事求是，简明扼要，条理清楚，取得的效果要具体明确。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专业技术人员应在《评审表》的“诚信承诺书”栏签字。《评审表》“单位意见”、“上级主管部门审查意见”、“呈报部门意见”栏的负责人签名、盖章、日期等信息要填写完整，其中“上级主管部门审查意见”、“呈报部门意见”栏要填写明确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000000"/>
          <w:spacing w:val="0"/>
          <w:sz w:val="32"/>
          <w:szCs w:val="32"/>
          <w:shd w:val="clear" w:color="auto" w:fill="FFFFFF"/>
        </w:rPr>
        <w:t>.申报材料时，请一次性上报所有材料，不受理补报的获奖证书、发表的论文等各种材料。</w:t>
      </w:r>
      <w:r>
        <w:rPr>
          <w:rStyle w:val="6"/>
          <w:rFonts w:hint="eastAsia" w:ascii="方正仿宋简体" w:hAnsi="方正仿宋简体" w:eastAsia="方正仿宋简体" w:cs="方正仿宋简体"/>
          <w:b/>
          <w:i w:val="0"/>
          <w:caps w:val="0"/>
          <w:color w:val="auto"/>
          <w:spacing w:val="0"/>
          <w:sz w:val="32"/>
          <w:szCs w:val="32"/>
          <w:shd w:val="clear" w:color="auto" w:fill="FFFFFF"/>
        </w:rPr>
        <w:t>论文及著作发表出版时间、成果及受奖公布时间等截止到202</w:t>
      </w:r>
      <w:r>
        <w:rPr>
          <w:rStyle w:val="6"/>
          <w:rFonts w:hint="eastAsia" w:ascii="方正仿宋简体" w:hAnsi="方正仿宋简体" w:eastAsia="方正仿宋简体" w:cs="方正仿宋简体"/>
          <w:b/>
          <w:i w:val="0"/>
          <w:caps w:val="0"/>
          <w:color w:val="auto"/>
          <w:spacing w:val="0"/>
          <w:sz w:val="32"/>
          <w:szCs w:val="32"/>
          <w:shd w:val="clear" w:color="auto" w:fill="FFFFFF"/>
          <w:lang w:val="en-US" w:eastAsia="zh-CN"/>
        </w:rPr>
        <w:t>6</w:t>
      </w:r>
      <w:r>
        <w:rPr>
          <w:rStyle w:val="6"/>
          <w:rFonts w:hint="eastAsia" w:ascii="方正仿宋简体" w:hAnsi="方正仿宋简体" w:eastAsia="方正仿宋简体" w:cs="方正仿宋简体"/>
          <w:b/>
          <w:i w:val="0"/>
          <w:caps w:val="0"/>
          <w:color w:val="auto"/>
          <w:spacing w:val="0"/>
          <w:sz w:val="32"/>
          <w:szCs w:val="32"/>
          <w:shd w:val="clear" w:color="auto" w:fill="FFFFFF"/>
        </w:rPr>
        <w:t>年</w:t>
      </w:r>
      <w:r>
        <w:rPr>
          <w:rStyle w:val="6"/>
          <w:rFonts w:hint="eastAsia" w:ascii="方正仿宋简体" w:hAnsi="方正仿宋简体" w:eastAsia="方正仿宋简体" w:cs="方正仿宋简体"/>
          <w:b/>
          <w:i w:val="0"/>
          <w:caps w:val="0"/>
          <w:color w:val="auto"/>
          <w:spacing w:val="0"/>
          <w:sz w:val="32"/>
          <w:szCs w:val="32"/>
          <w:shd w:val="clear" w:color="auto" w:fill="FFFFFF"/>
          <w:lang w:val="en-US" w:eastAsia="zh-CN"/>
        </w:rPr>
        <w:t>8</w:t>
      </w:r>
      <w:r>
        <w:rPr>
          <w:rStyle w:val="6"/>
          <w:rFonts w:hint="eastAsia" w:ascii="方正仿宋简体" w:hAnsi="方正仿宋简体" w:eastAsia="方正仿宋简体" w:cs="方正仿宋简体"/>
          <w:b/>
          <w:i w:val="0"/>
          <w:caps w:val="0"/>
          <w:color w:val="auto"/>
          <w:spacing w:val="0"/>
          <w:sz w:val="32"/>
          <w:szCs w:val="32"/>
          <w:shd w:val="clear" w:color="auto" w:fill="FFFFFF"/>
        </w:rPr>
        <w:t>月</w:t>
      </w:r>
      <w:r>
        <w:rPr>
          <w:rStyle w:val="6"/>
          <w:rFonts w:hint="eastAsia" w:ascii="方正仿宋简体" w:hAnsi="方正仿宋简体" w:eastAsia="方正仿宋简体" w:cs="方正仿宋简体"/>
          <w:b/>
          <w:i w:val="0"/>
          <w:caps w:val="0"/>
          <w:color w:val="auto"/>
          <w:spacing w:val="0"/>
          <w:sz w:val="32"/>
          <w:szCs w:val="32"/>
          <w:shd w:val="clear" w:color="auto" w:fill="FFFFFF"/>
          <w:lang w:val="en-US" w:eastAsia="zh-CN"/>
        </w:rPr>
        <w:t>31</w:t>
      </w:r>
      <w:r>
        <w:rPr>
          <w:rStyle w:val="6"/>
          <w:rFonts w:hint="eastAsia" w:ascii="方正仿宋简体" w:hAnsi="方正仿宋简体" w:eastAsia="方正仿宋简体" w:cs="方正仿宋简体"/>
          <w:b/>
          <w:i w:val="0"/>
          <w:caps w:val="0"/>
          <w:color w:val="auto"/>
          <w:spacing w:val="0"/>
          <w:sz w:val="32"/>
          <w:szCs w:val="32"/>
          <w:shd w:val="clear" w:color="auto" w:fill="FFFFFF"/>
        </w:rPr>
        <w:t>日。</w:t>
      </w:r>
      <w:r>
        <w:rPr>
          <w:rStyle w:val="6"/>
          <w:rFonts w:hint="eastAsia" w:ascii="方正仿宋简体" w:hAnsi="方正仿宋简体" w:eastAsia="方正仿宋简体" w:cs="方正仿宋简体"/>
          <w:b/>
          <w:i w:val="0"/>
          <w:caps w:val="0"/>
          <w:color w:val="000000"/>
          <w:spacing w:val="0"/>
          <w:sz w:val="32"/>
          <w:szCs w:val="32"/>
          <w:shd w:val="clear" w:color="auto" w:fill="FFFFFF"/>
        </w:rPr>
        <w:t>不受理各种用稿证明、复印件及电子刊物。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1"/>
          <w:szCs w:val="31"/>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5</w:t>
      </w:r>
      <w:r>
        <w:rPr>
          <w:rStyle w:val="6"/>
          <w:rFonts w:hint="eastAsia" w:ascii="方正仿宋简体" w:hAnsi="方正仿宋简体" w:eastAsia="方正仿宋简体" w:cs="方正仿宋简体"/>
          <w:b/>
          <w:i w:val="0"/>
          <w:caps w:val="0"/>
          <w:color w:val="000000"/>
          <w:spacing w:val="0"/>
          <w:sz w:val="32"/>
          <w:szCs w:val="32"/>
          <w:shd w:val="clear" w:color="auto" w:fill="FFFFFF"/>
        </w:rPr>
        <w:t>.所有纸质申报材料请装</w:t>
      </w:r>
      <w:r>
        <w:rPr>
          <w:rStyle w:val="6"/>
          <w:rFonts w:hint="eastAsia" w:ascii="方正仿宋简体" w:hAnsi="方正仿宋简体" w:eastAsia="方正仿宋简体" w:cs="方正仿宋简体"/>
          <w:b/>
          <w:i w:val="0"/>
          <w:caps w:val="0"/>
          <w:color w:val="000000"/>
          <w:spacing w:val="0"/>
          <w:sz w:val="31"/>
          <w:szCs w:val="31"/>
          <w:shd w:val="clear" w:color="auto" w:fill="FFFFFF"/>
        </w:rPr>
        <w:t>入档案袋内，并按照材料装订要求</w:t>
      </w:r>
      <w:r>
        <w:rPr>
          <w:rStyle w:val="6"/>
          <w:rFonts w:hint="eastAsia" w:ascii="方正仿宋简体" w:hAnsi="方正仿宋简体" w:eastAsia="方正仿宋简体" w:cs="方正仿宋简体"/>
          <w:b/>
          <w:i w:val="0"/>
          <w:caps w:val="0"/>
          <w:color w:val="000000"/>
          <w:spacing w:val="0"/>
          <w:sz w:val="32"/>
          <w:szCs w:val="32"/>
          <w:shd w:val="clear" w:color="auto" w:fill="FFFFFF"/>
        </w:rPr>
        <w:t>（附件2）进行装订。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eastAsia" w:ascii="方正楷体简体" w:hAnsi="方正楷体简体" w:eastAsia="方正楷体简体" w:cs="方正楷体简体"/>
          <w:b/>
          <w:bCs/>
          <w:i w:val="0"/>
          <w:caps w:val="0"/>
          <w:color w:val="000000"/>
          <w:spacing w:val="0"/>
          <w:sz w:val="32"/>
          <w:szCs w:val="32"/>
        </w:rPr>
      </w:pPr>
      <w:r>
        <w:rPr>
          <w:rFonts w:hint="eastAsia" w:ascii="方正楷体简体" w:hAnsi="方正楷体简体" w:eastAsia="方正楷体简体" w:cs="方正楷体简体"/>
          <w:b/>
          <w:bCs/>
          <w:i w:val="0"/>
          <w:caps w:val="0"/>
          <w:color w:val="000000"/>
          <w:spacing w:val="0"/>
          <w:sz w:val="32"/>
          <w:szCs w:val="32"/>
          <w:shd w:val="clear" w:color="auto" w:fill="FFFFFF"/>
        </w:rPr>
        <w:t>（四）申报人员所在单位、主管部门、呈报部门有关要求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实行个人申报、民主评议推荐、单位审查、主管部门审核的申报推荐办法。单位组织推荐时，要成立7人以上在相应专业技术岗位上工作的人员组成的推荐委员会（专家委员会或学术委员会，规模较大的单位应相应增加人数），对申报人的职业道德、工作态度、学术技术水平、工作能力和业绩贡献等进行综合评价，提出推荐名单。单位根据推荐委员会提出的推荐名单，研究确定推荐人选。专业技术人员所在单位要认真审查申报材料的合法性、真实性、完整性和有效性，组织好申报推荐工作，做好申报前公示并按要求填写单位推荐意见。其中，申报人所在单位必须在《山东省专业技术职称评审表》的单位意见栏填写：“本单位已对提供的申报材料逐一审核，真实准确，同意推荐。”负责人签名，单位盖章。对不符合申报条件的材料，应及时退回并向申报人说明原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单位要按规定将申报材料（有保密要求和涉及个人隐私的除外）和投诉受理部门及电话，在单位显著位置张榜公示，有条件的单位应同时在单位网站首页进行公示，公示时间不少于5个工作日</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（不含发布当日）</w:t>
      </w:r>
      <w:r>
        <w:rPr>
          <w:rStyle w:val="6"/>
          <w:rFonts w:hint="eastAsia" w:ascii="方正仿宋简体" w:hAnsi="方正仿宋简体" w:eastAsia="方正仿宋简体" w:cs="方正仿宋简体"/>
          <w:b/>
          <w:i w:val="0"/>
          <w:caps w:val="0"/>
          <w:color w:val="000000"/>
          <w:spacing w:val="0"/>
          <w:sz w:val="32"/>
          <w:szCs w:val="32"/>
          <w:shd w:val="clear" w:color="auto" w:fill="FFFFFF"/>
        </w:rPr>
        <w:t>。经公示无异议、确定申报的，由所在单位填写《济宁市专业技术职务资格申报推荐表》，负责人签字、加盖单位公章，连同申报人员材料一同报送主管部门和呈报部门审核把关。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2.单位主管部门、呈报部门要认真审核申报材料。对不符合申报条件和程序、超出评委会受理范围或违反委托评审程序报送的申报材料，应及时按原报送渠道退回，并请专业技术人员所在单位告知申报人。凡有以下情形之一的，不予受理：（1）不符合评审条件；（2）不符合填写规范；（3）不按规定时间、程序报送；（4）</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未经或未按规定进行公示</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lang w:eastAsia="zh-CN"/>
        </w:rPr>
        <w:t>或公示有异议未查实出具意见</w:t>
      </w:r>
      <w:r>
        <w:rPr>
          <w:rStyle w:val="6"/>
          <w:rFonts w:hint="eastAsia" w:ascii="方正仿宋简体" w:hAnsi="方正仿宋简体" w:eastAsia="方正仿宋简体" w:cs="方正仿宋简体"/>
          <w:b/>
          <w:i w:val="0"/>
          <w:caps w:val="0"/>
          <w:color w:val="000000"/>
          <w:spacing w:val="0"/>
          <w:sz w:val="32"/>
          <w:szCs w:val="32"/>
          <w:highlight w:val="none"/>
          <w:shd w:val="clear" w:color="auto" w:fill="FFFFFF"/>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（5）有弄虚作假行为；（6）其他不符合职称政策规定的。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3.各呈报部门需报送的材料及要求：（1）呈报单位在报送材料时，须报送从系统中生成打印的《专业技术职务任职资格申报人员花名册》2份（A4纸型，原件，加盖印章）。（2）《专业技术人员主要业绩材料核查联签表》必须有单位审核人、县（市、区）人社部门或市直主管部门审核人签名，并加盖单位、县（市、区）人社部门或市直主管部门公章。（3）申报材料须按要求装入材料袋内，实际材料件数与材料目录必须相符。材料整理要求：将学历证书、学位证书、资格证书、聘书、奖励证书、论文期刊和其他材料等原件及《“六公开”监督卡》等其他材料有序地装入档案袋内并附完整材料目录。其中，论文应在期刊目录上做好标记，并将文章折页。（4）呈报的申报材料必须手续完备，内容齐全，一般打印上报，字迹清晰，不得涂改、漏项、缺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4.申报评审水利工程系列专业技术职务资格，由县（市、区）人力资源社会保障局或市直业务主管部门审核呈报。劳务派遣人员、人事代理人员分别由劳务派遣单位、人事代理机构会同申报人现工作单位推荐申报。城市无工作单位和农村从事水利工程工作的申报人员，由其所在街道社区、村委会或乡镇人力资源社会保障所推荐申报，逐级审核上报。未经各县（市、区）人力资源社会保障部门、市直主管部门人事机构和单位人事部门审核同意并填写审核意见的材料一律不得受理。水利工程系列</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职称</w:t>
      </w:r>
      <w:r>
        <w:rPr>
          <w:rStyle w:val="6"/>
          <w:rFonts w:hint="eastAsia" w:ascii="方正仿宋简体" w:hAnsi="方正仿宋简体" w:eastAsia="方正仿宋简体" w:cs="方正仿宋简体"/>
          <w:b/>
          <w:i w:val="0"/>
          <w:caps w:val="0"/>
          <w:color w:val="000000"/>
          <w:spacing w:val="0"/>
          <w:sz w:val="32"/>
          <w:szCs w:val="32"/>
          <w:shd w:val="clear" w:color="auto" w:fill="FFFFFF"/>
        </w:rPr>
        <w:t>申报材料一律由人力资源社会保障部门或行业主管部门汇总后统一上报，不得指派申报人员携带个人申报材料上报。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5.各呈报单位在“山东省专业技术人员管理服务平台”中向“济宁市水利工程技术高级职称评审委员会”、“济宁市水利工程技术职务资格中级评审委员会”申请评委会路径，提交申报人员电子材料。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Calibri" w:hAnsi="Calibri" w:cs="Calibri"/>
          <w:b/>
          <w:bCs/>
          <w:i w:val="0"/>
          <w:caps w:val="0"/>
          <w:color w:val="000000"/>
          <w:spacing w:val="0"/>
          <w:sz w:val="32"/>
          <w:szCs w:val="32"/>
        </w:rPr>
      </w:pPr>
      <w:r>
        <w:rPr>
          <w:rFonts w:hint="eastAsia" w:ascii="方正黑体_GBK" w:hAnsi="方正黑体_GBK" w:eastAsia="方正黑体_GBK" w:cs="方正黑体_GBK"/>
          <w:b/>
          <w:bCs/>
          <w:i w:val="0"/>
          <w:caps w:val="0"/>
          <w:color w:val="000000"/>
          <w:spacing w:val="0"/>
          <w:sz w:val="32"/>
          <w:szCs w:val="32"/>
          <w:shd w:val="clear" w:color="auto" w:fill="FFFFFF"/>
        </w:rPr>
        <w:t>四、纪律要求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本次评审材料报送实行个人诚信承诺制。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rPr>
        <w:t>1</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w:t>
      </w:r>
      <w:r>
        <w:rPr>
          <w:rStyle w:val="6"/>
          <w:rFonts w:hint="eastAsia" w:ascii="方正仿宋简体" w:hAnsi="方正仿宋简体" w:eastAsia="方正仿宋简体" w:cs="方正仿宋简体"/>
          <w:b/>
          <w:i w:val="0"/>
          <w:caps w:val="0"/>
          <w:color w:val="000000"/>
          <w:spacing w:val="0"/>
          <w:sz w:val="32"/>
          <w:szCs w:val="32"/>
          <w:shd w:val="clear" w:color="auto" w:fill="FFFFFF"/>
        </w:rPr>
        <w:t>申报人员不得伪造、涂改证件及证明，不得提交弄虚作假及抄袭剽窃、不当署名、代写代发、虚假刊发、非正常专利申请等学术不端正行为，不得有其它违反评审规定的行为。本年度将通过网络核验、部门核查等方式验证申报人员提交的学历学位、年度考核、继续教育、原职称证书以及论文、著作、专利、课题、获奖等业绩成果，凡在职称</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申报</w:t>
      </w:r>
      <w:r>
        <w:rPr>
          <w:rStyle w:val="6"/>
          <w:rFonts w:hint="eastAsia" w:ascii="方正仿宋简体" w:hAnsi="方正仿宋简体" w:eastAsia="方正仿宋简体" w:cs="方正仿宋简体"/>
          <w:b/>
          <w:i w:val="0"/>
          <w:caps w:val="0"/>
          <w:color w:val="000000"/>
          <w:spacing w:val="0"/>
          <w:sz w:val="32"/>
          <w:szCs w:val="32"/>
          <w:shd w:val="clear" w:color="auto" w:fill="FFFFFF"/>
        </w:rPr>
        <w:t>过程中，</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存在</w:t>
      </w:r>
      <w:r>
        <w:rPr>
          <w:rStyle w:val="6"/>
          <w:rFonts w:hint="eastAsia" w:ascii="方正仿宋简体" w:hAnsi="方正仿宋简体" w:eastAsia="方正仿宋简体" w:cs="方正仿宋简体"/>
          <w:b/>
          <w:i w:val="0"/>
          <w:caps w:val="0"/>
          <w:color w:val="000000"/>
          <w:spacing w:val="0"/>
          <w:sz w:val="32"/>
          <w:szCs w:val="32"/>
          <w:shd w:val="clear" w:color="auto" w:fill="FFFFFF"/>
        </w:rPr>
        <w:t>提供假材料者，一律记入</w:t>
      </w:r>
      <w:r>
        <w:rPr>
          <w:rStyle w:val="6"/>
          <w:rFonts w:hint="eastAsia" w:ascii="方正仿宋简体" w:hAnsi="方正仿宋简体" w:eastAsia="方正仿宋简体" w:cs="方正仿宋简体"/>
          <w:b/>
          <w:i w:val="0"/>
          <w:caps w:val="0"/>
          <w:color w:val="auto"/>
          <w:spacing w:val="0"/>
          <w:sz w:val="32"/>
          <w:szCs w:val="32"/>
          <w:shd w:val="clear" w:color="auto" w:fill="FFFFFF"/>
        </w:rPr>
        <w:t>专业技术人员职称申报评审诚信</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lang w:eastAsia="zh-CN"/>
        </w:rPr>
        <w:t>数据</w:t>
      </w:r>
      <w:r>
        <w:rPr>
          <w:rStyle w:val="6"/>
          <w:rFonts w:hint="eastAsia" w:ascii="方正仿宋简体" w:hAnsi="方正仿宋简体" w:eastAsia="方正仿宋简体" w:cs="方正仿宋简体"/>
          <w:b/>
          <w:i w:val="0"/>
          <w:caps w:val="0"/>
          <w:color w:val="auto"/>
          <w:spacing w:val="0"/>
          <w:sz w:val="32"/>
          <w:szCs w:val="32"/>
          <w:highlight w:val="none"/>
          <w:shd w:val="clear" w:color="auto" w:fill="FFFFFF"/>
        </w:rPr>
        <w:t>库</w:t>
      </w:r>
      <w:r>
        <w:rPr>
          <w:rStyle w:val="6"/>
          <w:rFonts w:hint="eastAsia" w:ascii="方正仿宋简体" w:hAnsi="方正仿宋简体" w:eastAsia="方正仿宋简体" w:cs="方正仿宋简体"/>
          <w:b/>
          <w:i w:val="0"/>
          <w:caps w:val="0"/>
          <w:color w:val="000000"/>
          <w:spacing w:val="0"/>
          <w:sz w:val="32"/>
          <w:szCs w:val="32"/>
          <w:shd w:val="clear" w:color="auto" w:fill="FFFFFF"/>
        </w:rPr>
        <w:t>，按照有关规定严肃处理。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2</w:t>
      </w:r>
      <w:r>
        <w:rPr>
          <w:rStyle w:val="6"/>
          <w:rFonts w:hint="eastAsia" w:ascii="方正仿宋简体" w:hAnsi="方正仿宋简体" w:eastAsia="方正仿宋简体" w:cs="方正仿宋简体"/>
          <w:b/>
          <w:i w:val="0"/>
          <w:caps w:val="0"/>
          <w:color w:val="000000"/>
          <w:spacing w:val="0"/>
          <w:sz w:val="32"/>
          <w:szCs w:val="32"/>
          <w:shd w:val="clear" w:color="auto" w:fill="FFFFFF"/>
        </w:rPr>
        <w:t>.严肃评审纪律。各申报人员所在单位、主管部门、呈报部门要严格按照国家、省市职称相关政策要求，严肃认真做好申报工作，要对照资格条件，逐条逐项把好审查关。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3</w:t>
      </w:r>
      <w:r>
        <w:rPr>
          <w:rStyle w:val="6"/>
          <w:rFonts w:hint="eastAsia" w:ascii="方正仿宋简体" w:hAnsi="方正仿宋简体" w:eastAsia="方正仿宋简体" w:cs="方正仿宋简体"/>
          <w:b/>
          <w:i w:val="0"/>
          <w:caps w:val="0"/>
          <w:color w:val="000000"/>
          <w:spacing w:val="0"/>
          <w:sz w:val="32"/>
          <w:szCs w:val="32"/>
          <w:shd w:val="clear" w:color="auto" w:fill="FFFFFF"/>
        </w:rPr>
        <w:t>.认真及时办理相关信访事项。信访</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、投诉问题</w:t>
      </w:r>
      <w:r>
        <w:rPr>
          <w:rStyle w:val="6"/>
          <w:rFonts w:hint="eastAsia" w:ascii="方正仿宋简体" w:hAnsi="方正仿宋简体" w:eastAsia="方正仿宋简体" w:cs="方正仿宋简体"/>
          <w:b/>
          <w:i w:val="0"/>
          <w:caps w:val="0"/>
          <w:color w:val="000000"/>
          <w:spacing w:val="0"/>
          <w:sz w:val="32"/>
          <w:szCs w:val="32"/>
          <w:shd w:val="clear" w:color="auto" w:fill="FFFFFF"/>
        </w:rPr>
        <w:t>主要由</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用人</w:t>
      </w:r>
      <w:r>
        <w:rPr>
          <w:rStyle w:val="6"/>
          <w:rFonts w:hint="eastAsia" w:ascii="方正仿宋简体" w:hAnsi="方正仿宋简体" w:eastAsia="方正仿宋简体" w:cs="方正仿宋简体"/>
          <w:b/>
          <w:i w:val="0"/>
          <w:caps w:val="0"/>
          <w:color w:val="000000"/>
          <w:spacing w:val="0"/>
          <w:sz w:val="32"/>
          <w:szCs w:val="32"/>
          <w:shd w:val="clear" w:color="auto" w:fill="FFFFFF"/>
        </w:rPr>
        <w:t>单位人事（职称）管理部门</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在呈报部门指导下调查核实</w:t>
      </w:r>
      <w:r>
        <w:rPr>
          <w:rStyle w:val="6"/>
          <w:rFonts w:hint="eastAsia" w:ascii="方正仿宋简体" w:hAnsi="方正仿宋简体" w:eastAsia="方正仿宋简体" w:cs="方正仿宋简体"/>
          <w:b/>
          <w:i w:val="0"/>
          <w:caps w:val="0"/>
          <w:color w:val="000000"/>
          <w:spacing w:val="0"/>
          <w:sz w:val="32"/>
          <w:szCs w:val="32"/>
          <w:shd w:val="clear" w:color="auto" w:fill="FFFFFF"/>
        </w:rPr>
        <w:t>负责，接受单位纪检、监察部门的指导和监督。根据《信访条例》等有关规定，按照事实清楚、定性准确、处理恰当、手续完备等要求，对信访事项逐级认真调查核实，提出明确意见，由调查人和有关单位负责人签名、加盖单位公章后，将《山东省职称信访举报事项调查核实情况表》及有关核实材料及时上报。经查实存在弄虚作假或其他违规行为的申报材料不予报送，并按有关规定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rPr>
      </w:pP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4</w:t>
      </w:r>
      <w:r>
        <w:rPr>
          <w:rStyle w:val="6"/>
          <w:rFonts w:hint="eastAsia" w:ascii="方正仿宋简体" w:hAnsi="方正仿宋简体" w:eastAsia="方正仿宋简体" w:cs="方正仿宋简体"/>
          <w:b/>
          <w:i w:val="0"/>
          <w:caps w:val="0"/>
          <w:color w:val="000000"/>
          <w:spacing w:val="0"/>
          <w:sz w:val="32"/>
          <w:szCs w:val="32"/>
          <w:shd w:val="clear" w:color="auto" w:fill="FFFFFF"/>
        </w:rPr>
        <w:t>.强化责任追究。对职称申报、推荐、评审等环节，要严格实行“谁审核，谁签名；谁签名，谁负责”的管理责任制，各环节相关单位对发现的问题要及时纠正，妥善处理解决，对因不负责导致严重后果的、为专业技术人员评聘专业技术职务提供虚假证明材料的，将依纪依规追究有关人员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Fonts w:hint="default" w:ascii="方正黑体_GBK" w:hAnsi="方正黑体_GBK" w:eastAsia="方正黑体_GBK" w:cs="方正黑体_GBK"/>
          <w:i w:val="0"/>
          <w:caps w:val="0"/>
          <w:color w:val="000000"/>
          <w:spacing w:val="0"/>
          <w:sz w:val="32"/>
          <w:szCs w:val="32"/>
          <w:shd w:val="clear" w:color="auto" w:fill="FFFFFF"/>
        </w:rPr>
      </w:pPr>
      <w:r>
        <w:rPr>
          <w:rFonts w:hint="eastAsia" w:ascii="方正黑体_GBK" w:hAnsi="方正黑体_GBK" w:eastAsia="方正黑体_GBK" w:cs="方正黑体_GBK"/>
          <w:i w:val="0"/>
          <w:caps w:val="0"/>
          <w:color w:val="000000"/>
          <w:spacing w:val="0"/>
          <w:sz w:val="32"/>
          <w:szCs w:val="32"/>
          <w:shd w:val="clear" w:color="auto" w:fill="FFFFFF"/>
        </w:rPr>
        <w:t>五</w:t>
      </w:r>
      <w:r>
        <w:rPr>
          <w:rFonts w:hint="eastAsia" w:ascii="方正黑体_GBK" w:hAnsi="方正黑体_GBK" w:eastAsia="方正黑体_GBK" w:cs="方正黑体_GBK"/>
          <w:i w:val="0"/>
          <w:caps w:val="0"/>
          <w:color w:val="000000"/>
          <w:spacing w:val="0"/>
          <w:sz w:val="32"/>
          <w:szCs w:val="32"/>
          <w:shd w:val="clear" w:color="auto" w:fill="FFFFFF"/>
          <w:lang w:eastAsia="zh-CN"/>
        </w:rPr>
        <w:t>．</w:t>
      </w:r>
      <w:r>
        <w:rPr>
          <w:rFonts w:hint="eastAsia" w:ascii="方正黑体_GBK" w:hAnsi="方正黑体_GBK" w:eastAsia="方正黑体_GBK" w:cs="方正黑体_GBK"/>
          <w:i w:val="0"/>
          <w:caps w:val="0"/>
          <w:color w:val="000000"/>
          <w:spacing w:val="0"/>
          <w:sz w:val="32"/>
          <w:szCs w:val="32"/>
          <w:shd w:val="clear" w:color="auto" w:fill="FFFFFF"/>
        </w:rPr>
        <w:t>报送材料时间和地点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pPr>
      <w:r>
        <w:rPr>
          <w:rStyle w:val="6"/>
          <w:rFonts w:hint="default" w:ascii="方正仿宋简体" w:hAnsi="方正仿宋简体" w:eastAsia="方正仿宋简体" w:cs="方正仿宋简体"/>
          <w:b/>
          <w:i w:val="0"/>
          <w:caps w:val="0"/>
          <w:color w:val="000000"/>
          <w:spacing w:val="0"/>
          <w:sz w:val="32"/>
          <w:szCs w:val="32"/>
          <w:shd w:val="clear" w:color="auto" w:fill="FFFFFF"/>
        </w:rPr>
        <w:t>按照市人力资源社会保障局规定的材料呈报和评审时间要求，采取集中时间受理申报材料的办法，请各呈报部门在202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default" w:ascii="方正仿宋简体" w:hAnsi="方正仿宋简体" w:eastAsia="方正仿宋简体" w:cs="方正仿宋简体"/>
          <w:b/>
          <w:i w:val="0"/>
          <w:caps w:val="0"/>
          <w:color w:val="000000"/>
          <w:spacing w:val="0"/>
          <w:sz w:val="32"/>
          <w:szCs w:val="32"/>
          <w:shd w:val="clear" w:color="auto" w:fill="FFFFFF"/>
        </w:rPr>
        <w:t>年</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9</w:t>
      </w:r>
      <w:r>
        <w:rPr>
          <w:rStyle w:val="6"/>
          <w:rFonts w:hint="default" w:ascii="方正仿宋简体" w:hAnsi="方正仿宋简体" w:eastAsia="方正仿宋简体" w:cs="方正仿宋简体"/>
          <w:b/>
          <w:i w:val="0"/>
          <w:caps w:val="0"/>
          <w:color w:val="000000"/>
          <w:spacing w:val="0"/>
          <w:sz w:val="32"/>
          <w:szCs w:val="32"/>
          <w:shd w:val="clear" w:color="auto" w:fill="FFFFFF"/>
        </w:rPr>
        <w:t>月</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1</w:t>
      </w:r>
      <w:r>
        <w:rPr>
          <w:rStyle w:val="6"/>
          <w:rFonts w:hint="default" w:ascii="方正仿宋简体" w:hAnsi="方正仿宋简体" w:eastAsia="方正仿宋简体" w:cs="方正仿宋简体"/>
          <w:b/>
          <w:i w:val="0"/>
          <w:caps w:val="0"/>
          <w:color w:val="000000"/>
          <w:spacing w:val="0"/>
          <w:sz w:val="32"/>
          <w:szCs w:val="32"/>
          <w:shd w:val="clear" w:color="auto" w:fill="FFFFFF"/>
        </w:rPr>
        <w:t>日--202</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6</w:t>
      </w:r>
      <w:r>
        <w:rPr>
          <w:rStyle w:val="6"/>
          <w:rFonts w:hint="default" w:ascii="方正仿宋简体" w:hAnsi="方正仿宋简体" w:eastAsia="方正仿宋简体" w:cs="方正仿宋简体"/>
          <w:b/>
          <w:i w:val="0"/>
          <w:caps w:val="0"/>
          <w:color w:val="000000"/>
          <w:spacing w:val="0"/>
          <w:sz w:val="32"/>
          <w:szCs w:val="32"/>
          <w:shd w:val="clear" w:color="auto" w:fill="FFFFFF"/>
        </w:rPr>
        <w:t>年</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9</w:t>
      </w:r>
      <w:r>
        <w:rPr>
          <w:rStyle w:val="6"/>
          <w:rFonts w:hint="default" w:ascii="方正仿宋简体" w:hAnsi="方正仿宋简体" w:eastAsia="方正仿宋简体" w:cs="方正仿宋简体"/>
          <w:b/>
          <w:i w:val="0"/>
          <w:caps w:val="0"/>
          <w:color w:val="000000"/>
          <w:spacing w:val="0"/>
          <w:sz w:val="32"/>
          <w:szCs w:val="32"/>
          <w:shd w:val="clear" w:color="auto" w:fill="FFFFFF"/>
        </w:rPr>
        <w:t>月</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24</w:t>
      </w:r>
      <w:r>
        <w:rPr>
          <w:rStyle w:val="6"/>
          <w:rFonts w:hint="default" w:ascii="方正仿宋简体" w:hAnsi="方正仿宋简体" w:eastAsia="方正仿宋简体" w:cs="方正仿宋简体"/>
          <w:b/>
          <w:i w:val="0"/>
          <w:caps w:val="0"/>
          <w:color w:val="000000"/>
          <w:spacing w:val="0"/>
          <w:sz w:val="32"/>
          <w:szCs w:val="32"/>
          <w:shd w:val="clear" w:color="auto" w:fill="FFFFFF"/>
        </w:rPr>
        <w:t>日安排专人将评审材料报送到济宁市红星路17号水利事业发展中心东三楼101室</w:t>
      </w:r>
      <w:r>
        <w:rPr>
          <w:rStyle w:val="6"/>
          <w:rFonts w:hint="eastAsia" w:ascii="方正仿宋简体" w:hAnsi="方正仿宋简体" w:eastAsia="方正仿宋简体" w:cs="方正仿宋简体"/>
          <w:b/>
          <w:i w:val="0"/>
          <w:caps w:val="0"/>
          <w:color w:val="000000"/>
          <w:spacing w:val="0"/>
          <w:sz w:val="32"/>
          <w:szCs w:val="32"/>
          <w:shd w:val="clear" w:color="auto" w:fill="FFFFFF"/>
          <w:lang w:eastAsia="zh-CN"/>
        </w:rPr>
        <w:t>，逾期不予受理。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5"/>
        <w:jc w:val="both"/>
        <w:rPr>
          <w:rStyle w:val="6"/>
          <w:rFonts w:hint="default" w:ascii="方正仿宋简体" w:hAnsi="方正仿宋简体" w:eastAsia="方正仿宋简体" w:cs="方正仿宋简体"/>
          <w:b/>
          <w:i w:val="0"/>
          <w:caps w:val="0"/>
          <w:color w:val="000000"/>
          <w:spacing w:val="0"/>
          <w:sz w:val="32"/>
          <w:szCs w:val="32"/>
          <w:shd w:val="clear" w:color="auto" w:fill="FFFFFF"/>
        </w:rPr>
      </w:pPr>
      <w:r>
        <w:rPr>
          <w:rStyle w:val="6"/>
          <w:rFonts w:hint="default" w:ascii="方正仿宋简体" w:hAnsi="方正仿宋简体" w:eastAsia="方正仿宋简体" w:cs="方正仿宋简体"/>
          <w:b/>
          <w:i w:val="0"/>
          <w:caps w:val="0"/>
          <w:color w:val="000000"/>
          <w:spacing w:val="0"/>
          <w:sz w:val="32"/>
          <w:szCs w:val="32"/>
          <w:shd w:val="clear" w:color="auto" w:fill="FFFFFF"/>
        </w:rPr>
        <w:t>联系人：汤继新  ，联系电话：</w:t>
      </w:r>
      <w:r>
        <w:rPr>
          <w:rStyle w:val="6"/>
          <w:rFonts w:hint="eastAsia" w:ascii="方正仿宋简体" w:hAnsi="方正仿宋简体" w:eastAsia="方正仿宋简体" w:cs="方正仿宋简体"/>
          <w:b/>
          <w:i w:val="0"/>
          <w:caps w:val="0"/>
          <w:color w:val="000000"/>
          <w:spacing w:val="0"/>
          <w:sz w:val="32"/>
          <w:szCs w:val="32"/>
          <w:shd w:val="clear" w:color="auto" w:fill="FFFFFF"/>
          <w:lang w:val="en-US" w:eastAsia="zh-CN"/>
        </w:rPr>
        <w:t>2091186</w:t>
      </w:r>
      <w:r>
        <w:rPr>
          <w:rStyle w:val="6"/>
          <w:rFonts w:hint="default" w:ascii="方正仿宋简体" w:hAnsi="方正仿宋简体" w:eastAsia="方正仿宋简体" w:cs="方正仿宋简体"/>
          <w:b/>
          <w:i w:val="0"/>
          <w:caps w:val="0"/>
          <w:color w:val="000000"/>
          <w:spacing w:val="0"/>
          <w:sz w:val="32"/>
          <w:szCs w:val="32"/>
          <w:shd w:val="clear" w:color="auto"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附</w:t>
      </w:r>
      <w:r>
        <w:rPr>
          <w:rFonts w:hint="eastAsia" w:ascii="Times New Roman" w:hAnsi="Times New Roman" w:eastAsia="方正仿宋简体" w:cs="Times New Roman"/>
          <w:b/>
          <w:bCs/>
          <w:color w:val="000000"/>
          <w:sz w:val="32"/>
          <w:szCs w:val="32"/>
          <w:lang w:val="en-US" w:eastAsia="zh-CN"/>
        </w:rPr>
        <w:t>件：</w:t>
      </w:r>
    </w:p>
    <w:p>
      <w:pPr>
        <w:keepNext w:val="0"/>
        <w:keepLines w:val="0"/>
        <w:pageBreakBefore w:val="0"/>
        <w:kinsoku/>
        <w:wordWrap/>
        <w:overflowPunct/>
        <w:topLinePunct w:val="0"/>
        <w:autoSpaceDE/>
        <w:autoSpaceDN/>
        <w:bidi w:val="0"/>
        <w:adjustRightInd/>
        <w:spacing w:line="600" w:lineRule="exact"/>
        <w:ind w:firstLine="643" w:firstLineChars="200"/>
        <w:jc w:val="left"/>
        <w:rPr>
          <w:rFonts w:hint="default" w:ascii="Times New Roman" w:hAnsi="Times New Roman" w:eastAsia="方正仿宋简体" w:cs="Times New Roman"/>
          <w:b/>
          <w:bCs/>
          <w:i w:val="0"/>
          <w:caps w:val="0"/>
          <w:color w:val="000000"/>
          <w:spacing w:val="0"/>
          <w:sz w:val="32"/>
          <w:szCs w:val="32"/>
          <w:shd w:val="clear" w:color="auto" w:fill="FFFFFF"/>
        </w:rPr>
      </w:pPr>
      <w:r>
        <w:rPr>
          <w:rFonts w:hint="default" w:ascii="Times New Roman" w:hAnsi="Times New Roman" w:eastAsia="方正仿宋简体" w:cs="Times New Roman"/>
          <w:b/>
          <w:bCs/>
          <w:color w:val="000000"/>
          <w:sz w:val="32"/>
          <w:szCs w:val="32"/>
          <w:lang w:val="en-US" w:eastAsia="zh-CN"/>
        </w:rPr>
        <w:t>附件1.</w:t>
      </w:r>
      <w:r>
        <w:rPr>
          <w:rFonts w:hint="default" w:ascii="Times New Roman" w:hAnsi="Times New Roman" w:eastAsia="方正仿宋简体" w:cs="Times New Roman"/>
          <w:b/>
          <w:bCs/>
          <w:i w:val="0"/>
          <w:caps w:val="0"/>
          <w:color w:val="000000"/>
          <w:spacing w:val="0"/>
          <w:sz w:val="32"/>
          <w:szCs w:val="32"/>
          <w:shd w:val="clear" w:color="auto" w:fill="FFFFFF"/>
        </w:rPr>
        <w:t>济宁市专业技术职务资格申报推荐表</w:t>
      </w:r>
    </w:p>
    <w:p>
      <w:pPr>
        <w:keepNext w:val="0"/>
        <w:keepLines w:val="0"/>
        <w:pageBreakBefore w:val="0"/>
        <w:kinsoku/>
        <w:wordWrap/>
        <w:overflowPunct/>
        <w:topLinePunct w:val="0"/>
        <w:autoSpaceDE/>
        <w:autoSpaceDN/>
        <w:bidi w:val="0"/>
        <w:adjustRightInd/>
        <w:spacing w:line="600" w:lineRule="exact"/>
        <w:ind w:firstLine="643" w:firstLineChars="200"/>
        <w:jc w:val="left"/>
        <w:rPr>
          <w:rFonts w:hint="default" w:ascii="Times New Roman" w:hAnsi="Times New Roman" w:eastAsia="方正仿宋简体" w:cs="Times New Roman"/>
          <w:b/>
          <w:bCs/>
          <w:i w:val="0"/>
          <w:caps w:val="0"/>
          <w:color w:val="000000"/>
          <w:spacing w:val="0"/>
          <w:sz w:val="32"/>
          <w:szCs w:val="32"/>
          <w:shd w:val="clear" w:color="auto" w:fill="FFFFFF"/>
        </w:rPr>
      </w:pPr>
      <w:r>
        <w:rPr>
          <w:rFonts w:hint="default" w:ascii="Times New Roman" w:hAnsi="Times New Roman" w:eastAsia="方正仿宋简体" w:cs="Times New Roman"/>
          <w:b/>
          <w:bCs/>
          <w:color w:val="000000"/>
          <w:sz w:val="32"/>
          <w:szCs w:val="32"/>
          <w:lang w:val="en-US" w:eastAsia="zh-CN"/>
        </w:rPr>
        <w:t>附件</w:t>
      </w:r>
      <w:r>
        <w:rPr>
          <w:rFonts w:hint="default" w:ascii="Times New Roman" w:hAnsi="Times New Roman" w:eastAsia="方正仿宋简体" w:cs="Times New Roman"/>
          <w:b/>
          <w:bCs/>
          <w:i w:val="0"/>
          <w:caps w:val="0"/>
          <w:color w:val="000000"/>
          <w:spacing w:val="0"/>
          <w:sz w:val="32"/>
          <w:szCs w:val="32"/>
          <w:shd w:val="clear" w:color="auto" w:fill="FFFFFF"/>
          <w:lang w:val="en-US" w:eastAsia="zh-CN"/>
        </w:rPr>
        <w:t>2</w:t>
      </w:r>
      <w:r>
        <w:rPr>
          <w:rFonts w:hint="default" w:ascii="Times New Roman" w:hAnsi="Times New Roman" w:eastAsia="方正仿宋简体" w:cs="Times New Roman"/>
          <w:b/>
          <w:bCs/>
          <w:i w:val="0"/>
          <w:caps w:val="0"/>
          <w:color w:val="000000"/>
          <w:spacing w:val="0"/>
          <w:sz w:val="32"/>
          <w:szCs w:val="32"/>
          <w:shd w:val="clear" w:color="auto" w:fill="FFFFFF"/>
        </w:rPr>
        <w:t>.档案袋目录、材料装订目录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right="0" w:firstLine="643" w:firstLineChars="200"/>
        <w:jc w:val="left"/>
        <w:rPr>
          <w:rFonts w:hint="eastAsia" w:ascii="Times New Roman" w:hAnsi="Times New Roman" w:eastAsia="方正仿宋简体" w:cs="Times New Roman"/>
          <w:b/>
          <w:bCs/>
          <w:i w:val="0"/>
          <w:caps w:val="0"/>
          <w:color w:val="auto"/>
          <w:spacing w:val="0"/>
          <w:sz w:val="32"/>
          <w:szCs w:val="32"/>
          <w:highlight w:val="none"/>
          <w:lang w:eastAsia="zh-CN"/>
        </w:rPr>
      </w:pPr>
      <w:r>
        <w:rPr>
          <w:rFonts w:hint="default" w:ascii="Times New Roman" w:hAnsi="Times New Roman" w:eastAsia="方正仿宋简体" w:cs="Times New Roman"/>
          <w:b/>
          <w:bCs/>
          <w:color w:val="auto"/>
          <w:sz w:val="32"/>
          <w:szCs w:val="32"/>
          <w:highlight w:val="none"/>
          <w:lang w:val="en-US" w:eastAsia="zh-CN"/>
        </w:rPr>
        <w:t>附件</w:t>
      </w:r>
      <w:r>
        <w:rPr>
          <w:rFonts w:hint="default" w:ascii="Times New Roman" w:hAnsi="Times New Roman" w:eastAsia="方正仿宋简体" w:cs="Times New Roman"/>
          <w:b/>
          <w:bCs/>
          <w:i w:val="0"/>
          <w:caps w:val="0"/>
          <w:color w:val="auto"/>
          <w:spacing w:val="0"/>
          <w:sz w:val="32"/>
          <w:szCs w:val="32"/>
          <w:highlight w:val="none"/>
          <w:shd w:val="clear" w:color="auto" w:fill="FFFFFF"/>
          <w:lang w:val="en-US" w:eastAsia="zh-CN"/>
        </w:rPr>
        <w:t>3</w:t>
      </w:r>
      <w:r>
        <w:rPr>
          <w:rFonts w:hint="default" w:ascii="Times New Roman" w:hAnsi="Times New Roman" w:eastAsia="方正仿宋简体" w:cs="Times New Roman"/>
          <w:b/>
          <w:bCs/>
          <w:i w:val="0"/>
          <w:caps w:val="0"/>
          <w:color w:val="auto"/>
          <w:spacing w:val="0"/>
          <w:sz w:val="32"/>
          <w:szCs w:val="32"/>
          <w:highlight w:val="none"/>
          <w:shd w:val="clear" w:color="auto" w:fill="FFFFFF"/>
        </w:rPr>
        <w:t>.</w:t>
      </w:r>
      <w:r>
        <w:rPr>
          <w:rFonts w:hint="eastAsia" w:ascii="Times New Roman" w:hAnsi="Times New Roman" w:eastAsia="方正仿宋简体" w:cs="Times New Roman"/>
          <w:b/>
          <w:bCs/>
          <w:i w:val="0"/>
          <w:caps w:val="0"/>
          <w:color w:val="auto"/>
          <w:spacing w:val="0"/>
          <w:sz w:val="32"/>
          <w:szCs w:val="32"/>
          <w:highlight w:val="none"/>
          <w:shd w:val="clear" w:color="auto" w:fill="FFFFFF"/>
          <w:lang w:eastAsia="zh-CN"/>
        </w:rPr>
        <w:t>报送材料时间安排表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left="0" w:right="0" w:firstLine="643" w:firstLineChars="200"/>
        <w:jc w:val="left"/>
        <w:rPr>
          <w:rFonts w:hint="eastAsia" w:ascii="Times New Roman" w:hAnsi="Times New Roman" w:eastAsia="方正仿宋简体" w:cs="Times New Roman"/>
          <w:b/>
          <w:bCs/>
          <w:i w:val="0"/>
          <w:caps w:val="0"/>
          <w:color w:val="auto"/>
          <w:spacing w:val="0"/>
          <w:sz w:val="32"/>
          <w:szCs w:val="32"/>
          <w:highlight w:val="none"/>
          <w:lang w:eastAsia="zh-CN"/>
        </w:rPr>
      </w:pPr>
      <w:r>
        <w:rPr>
          <w:rFonts w:hint="default" w:ascii="Times New Roman" w:hAnsi="Times New Roman" w:eastAsia="方正仿宋简体" w:cs="Times New Roman"/>
          <w:b/>
          <w:bCs/>
          <w:color w:val="auto"/>
          <w:sz w:val="32"/>
          <w:szCs w:val="32"/>
          <w:highlight w:val="none"/>
          <w:lang w:val="en-US" w:eastAsia="zh-CN"/>
        </w:rPr>
        <w:t>附件</w:t>
      </w:r>
      <w:r>
        <w:rPr>
          <w:rFonts w:hint="default" w:ascii="Times New Roman" w:hAnsi="Times New Roman" w:eastAsia="方正仿宋简体" w:cs="Times New Roman"/>
          <w:b/>
          <w:bCs/>
          <w:i w:val="0"/>
          <w:caps w:val="0"/>
          <w:color w:val="auto"/>
          <w:spacing w:val="0"/>
          <w:sz w:val="32"/>
          <w:szCs w:val="32"/>
          <w:highlight w:val="none"/>
          <w:shd w:val="clear" w:color="auto" w:fill="FFFFFF"/>
          <w:lang w:val="en-US" w:eastAsia="zh-CN"/>
        </w:rPr>
        <w:t>4</w:t>
      </w:r>
      <w:r>
        <w:rPr>
          <w:rFonts w:hint="default" w:ascii="Times New Roman" w:hAnsi="Times New Roman" w:eastAsia="方正仿宋简体" w:cs="Times New Roman"/>
          <w:b/>
          <w:bCs/>
          <w:i w:val="0"/>
          <w:caps w:val="0"/>
          <w:color w:val="auto"/>
          <w:spacing w:val="0"/>
          <w:sz w:val="32"/>
          <w:szCs w:val="32"/>
          <w:highlight w:val="none"/>
          <w:shd w:val="clear" w:color="auto" w:fill="FFFFFF"/>
        </w:rPr>
        <w:t>.</w:t>
      </w:r>
      <w:r>
        <w:rPr>
          <w:rFonts w:hint="eastAsia" w:ascii="Times New Roman" w:hAnsi="Times New Roman" w:eastAsia="方正仿宋简体" w:cs="Times New Roman"/>
          <w:b/>
          <w:bCs/>
          <w:i w:val="0"/>
          <w:caps w:val="0"/>
          <w:color w:val="auto"/>
          <w:spacing w:val="0"/>
          <w:sz w:val="32"/>
          <w:szCs w:val="32"/>
          <w:highlight w:val="none"/>
          <w:shd w:val="clear" w:color="auto" w:fill="FFFFFF"/>
          <w:lang w:eastAsia="zh-CN"/>
        </w:rPr>
        <w:t>推荐申报专业技术职称“六公开”监督卡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right="0" w:firstLine="643" w:firstLineChars="200"/>
        <w:jc w:val="left"/>
        <w:rPr>
          <w:rFonts w:hint="eastAsia" w:ascii="Times New Roman" w:hAnsi="Times New Roman" w:eastAsia="方正仿宋简体" w:cs="Times New Roman"/>
          <w:b/>
          <w:bCs/>
          <w:i w:val="0"/>
          <w:caps w:val="0"/>
          <w:color w:val="auto"/>
          <w:spacing w:val="0"/>
          <w:sz w:val="32"/>
          <w:szCs w:val="32"/>
          <w:highlight w:val="none"/>
          <w:lang w:eastAsia="zh-CN"/>
        </w:rPr>
      </w:pPr>
      <w:r>
        <w:rPr>
          <w:rFonts w:hint="default" w:ascii="Times New Roman" w:hAnsi="Times New Roman" w:eastAsia="方正仿宋简体" w:cs="Times New Roman"/>
          <w:b/>
          <w:bCs/>
          <w:color w:val="auto"/>
          <w:sz w:val="32"/>
          <w:szCs w:val="32"/>
          <w:highlight w:val="none"/>
          <w:lang w:val="en-US" w:eastAsia="zh-CN"/>
        </w:rPr>
        <w:t>附件</w:t>
      </w:r>
      <w:r>
        <w:rPr>
          <w:rFonts w:hint="default" w:ascii="Times New Roman" w:hAnsi="Times New Roman" w:eastAsia="方正仿宋简体" w:cs="Times New Roman"/>
          <w:b/>
          <w:bCs/>
          <w:i w:val="0"/>
          <w:caps w:val="0"/>
          <w:color w:val="auto"/>
          <w:spacing w:val="0"/>
          <w:sz w:val="32"/>
          <w:szCs w:val="32"/>
          <w:highlight w:val="none"/>
          <w:shd w:val="clear" w:color="auto" w:fill="FFFFFF"/>
          <w:lang w:val="en-US" w:eastAsia="zh-CN"/>
        </w:rPr>
        <w:t>5</w:t>
      </w:r>
      <w:r>
        <w:rPr>
          <w:rFonts w:hint="default" w:ascii="Times New Roman" w:hAnsi="Times New Roman" w:eastAsia="方正仿宋简体" w:cs="Times New Roman"/>
          <w:b/>
          <w:bCs/>
          <w:i w:val="0"/>
          <w:caps w:val="0"/>
          <w:color w:val="auto"/>
          <w:spacing w:val="0"/>
          <w:sz w:val="32"/>
          <w:szCs w:val="32"/>
          <w:highlight w:val="none"/>
          <w:shd w:val="clear" w:color="auto" w:fill="FFFFFF"/>
        </w:rPr>
        <w:t>.</w:t>
      </w:r>
      <w:r>
        <w:rPr>
          <w:rFonts w:hint="eastAsia" w:ascii="Times New Roman" w:hAnsi="Times New Roman" w:eastAsia="方正仿宋简体" w:cs="Times New Roman"/>
          <w:b/>
          <w:bCs/>
          <w:i w:val="0"/>
          <w:caps w:val="0"/>
          <w:color w:val="auto"/>
          <w:spacing w:val="0"/>
          <w:sz w:val="32"/>
          <w:szCs w:val="32"/>
          <w:highlight w:val="none"/>
          <w:shd w:val="clear" w:color="auto" w:fill="FFFFFF"/>
          <w:lang w:eastAsia="zh-CN"/>
        </w:rPr>
        <w:t>专家（学术）委员会推荐意见表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right="0" w:firstLine="643" w:firstLineChars="200"/>
        <w:jc w:val="left"/>
        <w:rPr>
          <w:rFonts w:hint="default" w:ascii="Times New Roman" w:hAnsi="Times New Roman" w:eastAsia="方正仿宋简体" w:cs="Times New Roman"/>
          <w:b/>
          <w:bCs/>
          <w:i w:val="0"/>
          <w:caps w:val="0"/>
          <w:color w:val="000000"/>
          <w:spacing w:val="0"/>
          <w:sz w:val="32"/>
          <w:szCs w:val="32"/>
          <w:shd w:val="clear" w:color="auto" w:fill="FFFFFF"/>
        </w:rPr>
      </w:pPr>
      <w:r>
        <w:rPr>
          <w:rFonts w:hint="default" w:ascii="Times New Roman" w:hAnsi="Times New Roman" w:eastAsia="方正仿宋简体" w:cs="Times New Roman"/>
          <w:b/>
          <w:bCs/>
          <w:color w:val="000000"/>
          <w:sz w:val="32"/>
          <w:szCs w:val="32"/>
          <w:lang w:val="en-US" w:eastAsia="zh-CN"/>
        </w:rPr>
        <w:t>附件</w:t>
      </w:r>
      <w:r>
        <w:rPr>
          <w:rFonts w:hint="default" w:ascii="Times New Roman" w:hAnsi="Times New Roman" w:eastAsia="方正仿宋简体" w:cs="Times New Roman"/>
          <w:b/>
          <w:bCs/>
          <w:i w:val="0"/>
          <w:caps w:val="0"/>
          <w:color w:val="000000"/>
          <w:spacing w:val="0"/>
          <w:sz w:val="32"/>
          <w:szCs w:val="32"/>
          <w:shd w:val="clear" w:color="auto" w:fill="FFFFFF"/>
          <w:lang w:val="en-US" w:eastAsia="zh-CN"/>
        </w:rPr>
        <w:t>6</w:t>
      </w:r>
      <w:r>
        <w:rPr>
          <w:rFonts w:hint="default" w:ascii="Times New Roman" w:hAnsi="Times New Roman" w:eastAsia="方正仿宋简体" w:cs="Times New Roman"/>
          <w:b/>
          <w:bCs/>
          <w:i w:val="0"/>
          <w:caps w:val="0"/>
          <w:color w:val="000000"/>
          <w:spacing w:val="0"/>
          <w:sz w:val="32"/>
          <w:szCs w:val="32"/>
          <w:shd w:val="clear" w:color="auto" w:fill="FFFFFF"/>
        </w:rPr>
        <w:t>.202</w:t>
      </w:r>
      <w:r>
        <w:rPr>
          <w:rFonts w:hint="eastAsia" w:ascii="Times New Roman" w:hAnsi="Times New Roman" w:eastAsia="方正仿宋简体" w:cs="Times New Roman"/>
          <w:b/>
          <w:bCs/>
          <w:i w:val="0"/>
          <w:caps w:val="0"/>
          <w:color w:val="000000"/>
          <w:spacing w:val="0"/>
          <w:sz w:val="32"/>
          <w:szCs w:val="32"/>
          <w:shd w:val="clear" w:color="auto" w:fill="FFFFFF"/>
          <w:lang w:val="en-US" w:eastAsia="zh-CN"/>
        </w:rPr>
        <w:t>6</w:t>
      </w:r>
      <w:r>
        <w:rPr>
          <w:rFonts w:hint="default" w:ascii="Times New Roman" w:hAnsi="Times New Roman" w:eastAsia="方正仿宋简体" w:cs="Times New Roman"/>
          <w:b/>
          <w:bCs/>
          <w:i w:val="0"/>
          <w:caps w:val="0"/>
          <w:color w:val="000000"/>
          <w:spacing w:val="0"/>
          <w:sz w:val="32"/>
          <w:szCs w:val="32"/>
          <w:shd w:val="clear" w:color="auto" w:fill="FFFFFF"/>
        </w:rPr>
        <w:t>年度</w:t>
      </w:r>
      <w:r>
        <w:rPr>
          <w:rFonts w:hint="default" w:ascii="Times New Roman" w:hAnsi="Times New Roman" w:eastAsia="方正仿宋简体" w:cs="Times New Roman"/>
          <w:b/>
          <w:bCs/>
          <w:i w:val="0"/>
          <w:caps w:val="0"/>
          <w:color w:val="000000"/>
          <w:spacing w:val="0"/>
          <w:sz w:val="32"/>
          <w:szCs w:val="32"/>
          <w:shd w:val="clear" w:color="auto" w:fill="FFFFFF"/>
          <w:lang w:eastAsia="zh-CN"/>
        </w:rPr>
        <w:t>水利工程</w:t>
      </w:r>
      <w:r>
        <w:rPr>
          <w:rFonts w:hint="default" w:ascii="Times New Roman" w:hAnsi="Times New Roman" w:eastAsia="方正仿宋简体" w:cs="Times New Roman"/>
          <w:b/>
          <w:bCs/>
          <w:i w:val="0"/>
          <w:caps w:val="0"/>
          <w:color w:val="000000"/>
          <w:spacing w:val="0"/>
          <w:sz w:val="32"/>
          <w:szCs w:val="32"/>
          <w:shd w:val="clear" w:color="auto" w:fill="FFFFFF"/>
        </w:rPr>
        <w:t>专业专业技术职务任职资格申报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right="0" w:firstLine="1606" w:firstLineChars="500"/>
        <w:jc w:val="left"/>
        <w:rPr>
          <w:rFonts w:hint="default" w:ascii="Times New Roman" w:hAnsi="Times New Roman" w:eastAsia="方正仿宋简体" w:cs="Times New Roman"/>
          <w:b/>
          <w:bCs/>
          <w:i w:val="0"/>
          <w:caps w:val="0"/>
          <w:color w:val="000000"/>
          <w:spacing w:val="0"/>
          <w:sz w:val="32"/>
          <w:szCs w:val="32"/>
        </w:rPr>
      </w:pPr>
      <w:r>
        <w:rPr>
          <w:rFonts w:hint="default" w:ascii="Times New Roman" w:hAnsi="Times New Roman" w:eastAsia="方正仿宋简体" w:cs="Times New Roman"/>
          <w:b/>
          <w:bCs/>
          <w:i w:val="0"/>
          <w:caps w:val="0"/>
          <w:color w:val="000000"/>
          <w:spacing w:val="0"/>
          <w:sz w:val="32"/>
          <w:szCs w:val="32"/>
          <w:shd w:val="clear" w:color="auto" w:fill="FFFFFF"/>
        </w:rPr>
        <w:t>人员花名册（样表）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600" w:lineRule="exact"/>
        <w:ind w:right="0" w:firstLine="643" w:firstLineChars="200"/>
        <w:jc w:val="left"/>
        <w:rPr>
          <w:rFonts w:hint="default" w:ascii="Times New Roman" w:hAnsi="Times New Roman" w:eastAsia="方正仿宋简体" w:cs="Times New Roman"/>
          <w:b/>
          <w:bCs/>
          <w:i w:val="0"/>
          <w:caps w:val="0"/>
          <w:color w:val="000000"/>
          <w:spacing w:val="0"/>
          <w:sz w:val="32"/>
          <w:szCs w:val="32"/>
        </w:rPr>
      </w:pPr>
      <w:r>
        <w:rPr>
          <w:rFonts w:hint="default" w:ascii="Times New Roman" w:hAnsi="Times New Roman" w:eastAsia="方正仿宋简体" w:cs="Times New Roman"/>
          <w:b/>
          <w:bCs/>
          <w:color w:val="000000"/>
          <w:sz w:val="32"/>
          <w:szCs w:val="32"/>
          <w:lang w:val="en-US" w:eastAsia="zh-CN"/>
        </w:rPr>
        <w:t>附件</w:t>
      </w:r>
      <w:r>
        <w:rPr>
          <w:rFonts w:hint="default" w:ascii="Times New Roman" w:hAnsi="Times New Roman" w:eastAsia="方正仿宋简体" w:cs="Times New Roman"/>
          <w:b/>
          <w:bCs/>
          <w:i w:val="0"/>
          <w:caps w:val="0"/>
          <w:color w:val="000000"/>
          <w:spacing w:val="0"/>
          <w:sz w:val="32"/>
          <w:szCs w:val="32"/>
          <w:shd w:val="clear" w:color="auto" w:fill="FFFFFF"/>
          <w:lang w:val="en-US" w:eastAsia="zh-CN"/>
        </w:rPr>
        <w:t>7</w:t>
      </w:r>
      <w:r>
        <w:rPr>
          <w:rFonts w:hint="default" w:ascii="Times New Roman" w:hAnsi="Times New Roman" w:eastAsia="方正仿宋简体" w:cs="Times New Roman"/>
          <w:b/>
          <w:bCs/>
          <w:i w:val="0"/>
          <w:caps w:val="0"/>
          <w:color w:val="000000"/>
          <w:spacing w:val="0"/>
          <w:sz w:val="32"/>
          <w:szCs w:val="32"/>
          <w:shd w:val="clear" w:color="auto" w:fill="FFFFFF"/>
        </w:rPr>
        <w:t>.专业技术人员主要业绩材料核查联签表</w:t>
      </w:r>
    </w:p>
    <w:p>
      <w:pPr>
        <w:keepNext w:val="0"/>
        <w:keepLines w:val="0"/>
        <w:pageBreakBefore w:val="0"/>
        <w:kinsoku/>
        <w:wordWrap/>
        <w:overflowPunct/>
        <w:topLinePunct w:val="0"/>
        <w:autoSpaceDE/>
        <w:autoSpaceDN/>
        <w:bidi w:val="0"/>
        <w:adjustRightInd/>
        <w:spacing w:line="600" w:lineRule="exact"/>
        <w:rPr>
          <w:rFonts w:hint="default" w:ascii="仿宋_GB2312" w:hAnsi="仿宋_GB2312" w:eastAsia="仿宋_GB2312" w:cs="仿宋_GB2312"/>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Times New Roman" w:hAnsi="方正仿宋简体" w:eastAsia="方正仿宋简体" w:cs="方正仿宋简体"/>
          <w:b/>
          <w:bCs/>
          <w:color w:val="000000"/>
          <w:sz w:val="32"/>
          <w:szCs w:val="32"/>
          <w:lang w:val="en-US" w:eastAsia="zh-CN"/>
        </w:rPr>
      </w:pPr>
    </w:p>
    <w:p>
      <w:pPr>
        <w:keepNext w:val="0"/>
        <w:keepLines w:val="0"/>
        <w:pageBreakBefore w:val="0"/>
        <w:kinsoku/>
        <w:wordWrap/>
        <w:overflowPunct/>
        <w:topLinePunct w:val="0"/>
        <w:autoSpaceDE/>
        <w:autoSpaceDN/>
        <w:bidi w:val="0"/>
        <w:adjustRightInd/>
        <w:snapToGrid w:val="0"/>
        <w:spacing w:line="600" w:lineRule="exact"/>
        <w:jc w:val="right"/>
        <w:rPr>
          <w:rFonts w:hint="default" w:ascii="Times New Roman" w:hAnsi="方正仿宋简体" w:eastAsia="方正仿宋简体" w:cs="方正仿宋简体"/>
          <w:b/>
          <w:bCs/>
          <w:color w:val="000000"/>
          <w:sz w:val="32"/>
          <w:szCs w:val="32"/>
          <w:lang w:val="en-US" w:eastAsia="zh-CN"/>
        </w:rPr>
      </w:pPr>
      <w:r>
        <w:rPr>
          <w:rFonts w:hint="eastAsia" w:ascii="Times New Roman" w:hAnsi="方正仿宋简体" w:eastAsia="方正仿宋简体" w:cs="方正仿宋简体"/>
          <w:b/>
          <w:bCs/>
          <w:color w:val="000000"/>
          <w:sz w:val="32"/>
          <w:szCs w:val="32"/>
          <w:lang w:val="en-US" w:eastAsia="zh-CN"/>
        </w:rPr>
        <w:t>济宁市城乡水务局     济宁市人力资源和社会保障局</w:t>
      </w:r>
    </w:p>
    <w:p>
      <w:pPr>
        <w:keepNext w:val="0"/>
        <w:keepLines w:val="0"/>
        <w:pageBreakBefore w:val="0"/>
        <w:kinsoku/>
        <w:wordWrap/>
        <w:overflowPunct/>
        <w:topLinePunct w:val="0"/>
        <w:autoSpaceDE/>
        <w:autoSpaceDN/>
        <w:bidi w:val="0"/>
        <w:adjustRightInd/>
        <w:snapToGrid w:val="0"/>
        <w:spacing w:line="600" w:lineRule="exact"/>
        <w:ind w:firstLine="5783" w:firstLineChars="1800"/>
        <w:rPr>
          <w:rFonts w:hint="eastAsia" w:ascii="黑体" w:hAnsi="宋体" w:eastAsia="黑体" w:cs="黑体"/>
          <w:b/>
          <w:sz w:val="32"/>
          <w:szCs w:val="32"/>
        </w:rPr>
      </w:pPr>
      <w:r>
        <w:rPr>
          <w:rFonts w:hint="eastAsia" w:ascii="Times New Roman" w:hAnsi="方正仿宋简体" w:eastAsia="方正仿宋简体" w:cs="方正仿宋简体"/>
          <w:b/>
          <w:bCs/>
          <w:color w:val="000000"/>
          <w:sz w:val="32"/>
          <w:szCs w:val="32"/>
          <w:lang w:val="en-US" w:eastAsia="zh-CN"/>
        </w:rPr>
        <w:t>202</w:t>
      </w:r>
      <w:r>
        <w:rPr>
          <w:rFonts w:hint="eastAsia" w:hAnsi="方正仿宋简体" w:eastAsia="方正仿宋简体" w:cs="方正仿宋简体"/>
          <w:b/>
          <w:bCs/>
          <w:color w:val="000000"/>
          <w:sz w:val="32"/>
          <w:szCs w:val="32"/>
          <w:lang w:val="en-US" w:eastAsia="zh-CN"/>
        </w:rPr>
        <w:t>6</w:t>
      </w:r>
      <w:r>
        <w:rPr>
          <w:rFonts w:hint="eastAsia" w:ascii="Times New Roman" w:hAnsi="方正仿宋简体" w:eastAsia="方正仿宋简体" w:cs="方正仿宋简体"/>
          <w:b/>
          <w:bCs/>
          <w:color w:val="000000"/>
          <w:sz w:val="32"/>
          <w:szCs w:val="32"/>
          <w:lang w:val="en-US" w:eastAsia="zh-CN"/>
        </w:rPr>
        <w:t>年</w:t>
      </w:r>
      <w:r>
        <w:rPr>
          <w:rFonts w:hint="eastAsia" w:hAnsi="方正仿宋简体" w:eastAsia="方正仿宋简体" w:cs="方正仿宋简体"/>
          <w:b/>
          <w:bCs/>
          <w:color w:val="000000"/>
          <w:sz w:val="32"/>
          <w:szCs w:val="32"/>
          <w:lang w:val="en-US" w:eastAsia="zh-CN"/>
        </w:rPr>
        <w:t>7</w:t>
      </w:r>
      <w:r>
        <w:rPr>
          <w:rFonts w:hint="eastAsia" w:ascii="Times New Roman" w:hAnsi="方正仿宋简体" w:eastAsia="方正仿宋简体" w:cs="方正仿宋简体"/>
          <w:b/>
          <w:bCs/>
          <w:color w:val="000000"/>
          <w:sz w:val="32"/>
          <w:szCs w:val="32"/>
          <w:lang w:val="en-US" w:eastAsia="zh-CN"/>
        </w:rPr>
        <w:t>月</w:t>
      </w:r>
      <w:r>
        <w:rPr>
          <w:rFonts w:hint="eastAsia" w:hAnsi="方正仿宋简体" w:eastAsia="方正仿宋简体" w:cs="方正仿宋简体"/>
          <w:b/>
          <w:bCs/>
          <w:color w:val="000000"/>
          <w:sz w:val="32"/>
          <w:szCs w:val="32"/>
          <w:lang w:val="en-US" w:eastAsia="zh-CN"/>
        </w:rPr>
        <w:t>24</w:t>
      </w:r>
      <w:bookmarkStart w:id="1" w:name="_GoBack"/>
      <w:bookmarkEnd w:id="1"/>
      <w:r>
        <w:rPr>
          <w:rFonts w:hint="eastAsia" w:ascii="Times New Roman" w:hAnsi="方正仿宋简体" w:eastAsia="方正仿宋简体" w:cs="方正仿宋简体"/>
          <w:b/>
          <w:bCs/>
          <w:color w:val="000000"/>
          <w:sz w:val="32"/>
          <w:szCs w:val="32"/>
          <w:lang w:val="en-US" w:eastAsia="zh-CN"/>
        </w:rPr>
        <w:t>日</w:t>
      </w: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rPr>
      </w:pPr>
    </w:p>
    <w:p>
      <w:pPr>
        <w:pStyle w:val="3"/>
        <w:widowControl/>
        <w:spacing w:line="465" w:lineRule="atLeast"/>
        <w:rPr>
          <w:rFonts w:hint="eastAsia" w:ascii="黑体" w:hAnsi="宋体" w:eastAsia="黑体" w:cs="黑体"/>
          <w:b/>
          <w:sz w:val="32"/>
          <w:szCs w:val="32"/>
          <w:lang w:val="en-US" w:eastAsia="zh-CN"/>
        </w:rPr>
      </w:pPr>
      <w:r>
        <w:rPr>
          <w:rFonts w:hint="eastAsia" w:ascii="黑体" w:hAnsi="宋体" w:eastAsia="黑体" w:cs="黑体"/>
          <w:b/>
          <w:sz w:val="32"/>
          <w:szCs w:val="32"/>
        </w:rPr>
        <w:t>附件</w:t>
      </w:r>
      <w:r>
        <w:rPr>
          <w:rFonts w:hint="eastAsia" w:ascii="黑体" w:hAnsi="宋体" w:eastAsia="黑体" w:cs="黑体"/>
          <w:b/>
          <w:sz w:val="32"/>
          <w:szCs w:val="32"/>
          <w:lang w:val="en-US" w:eastAsia="zh-CN"/>
        </w:rPr>
        <w:t>1</w:t>
      </w:r>
    </w:p>
    <w:p>
      <w:pPr>
        <w:pStyle w:val="3"/>
        <w:widowControl/>
        <w:spacing w:line="465" w:lineRule="atLeast"/>
        <w:jc w:val="center"/>
        <w:rPr>
          <w:rStyle w:val="7"/>
          <w:rFonts w:hint="eastAsia" w:ascii="方正小标宋_GBK" w:hAnsi="方正小标宋_GBK" w:eastAsia="方正小标宋_GBK" w:cs="方正小标宋_GBK"/>
          <w:b/>
          <w:bCs/>
          <w:i w:val="0"/>
          <w:caps w:val="0"/>
          <w:color w:val="000000"/>
          <w:spacing w:val="0"/>
          <w:w w:val="100"/>
          <w:kern w:val="2"/>
          <w:sz w:val="44"/>
          <w:szCs w:val="44"/>
          <w:lang w:val="en-US" w:eastAsia="zh-CN" w:bidi="ar-SA"/>
        </w:rPr>
      </w:pPr>
      <w:r>
        <w:rPr>
          <w:rStyle w:val="7"/>
          <w:rFonts w:hint="eastAsia" w:ascii="方正小标宋_GBK" w:hAnsi="方正小标宋_GBK" w:eastAsia="方正小标宋_GBK" w:cs="方正小标宋_GBK"/>
          <w:b/>
          <w:bCs/>
          <w:i w:val="0"/>
          <w:caps w:val="0"/>
          <w:color w:val="000000"/>
          <w:spacing w:val="0"/>
          <w:w w:val="100"/>
          <w:kern w:val="2"/>
          <w:sz w:val="44"/>
          <w:szCs w:val="44"/>
          <w:lang w:val="en-US" w:eastAsia="zh-CN" w:bidi="ar-SA"/>
        </w:rPr>
        <w:t>济宁市专业技术职务资格申报推荐表</w:t>
      </w:r>
    </w:p>
    <w:tbl>
      <w:tblPr>
        <w:tblStyle w:val="4"/>
        <w:tblW w:w="87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61"/>
        <w:gridCol w:w="2840"/>
        <w:gridCol w:w="819"/>
        <w:gridCol w:w="37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jc w:val="center"/>
        </w:trPr>
        <w:tc>
          <w:tcPr>
            <w:tcW w:w="8712" w:type="dxa"/>
            <w:gridSpan w:val="4"/>
            <w:tcBorders>
              <w:bottom w:val="single" w:color="000000" w:sz="4" w:space="0"/>
            </w:tcBorders>
            <w:noWrap w:val="0"/>
            <w:vAlign w:val="bottom"/>
          </w:tcPr>
          <w:p>
            <w:pPr>
              <w:snapToGrid/>
              <w:spacing w:before="0" w:beforeAutospacing="0" w:after="0" w:afterAutospacing="0" w:line="300" w:lineRule="exact"/>
              <w:jc w:val="both"/>
              <w:textAlignment w:val="baseline"/>
              <w:rPr>
                <w:rStyle w:val="7"/>
                <w:rFonts w:hint="eastAsia" w:ascii="仿宋" w:hAnsi="仿宋" w:eastAsia="仿宋" w:cs="仿宋"/>
                <w:b/>
                <w:bCs/>
                <w:i w:val="0"/>
                <w:caps w:val="0"/>
                <w:color w:val="000000"/>
                <w:spacing w:val="0"/>
                <w:w w:val="100"/>
                <w:kern w:val="0"/>
                <w:sz w:val="32"/>
                <w:szCs w:val="32"/>
                <w:lang w:val="en-US" w:eastAsia="zh-CN" w:bidi="ar-SA"/>
              </w:rPr>
            </w:pPr>
            <w:r>
              <w:rPr>
                <w:rStyle w:val="7"/>
                <w:rFonts w:hint="eastAsia" w:ascii="仿宋" w:hAnsi="仿宋" w:eastAsia="仿宋" w:cs="仿宋"/>
                <w:b/>
                <w:bCs/>
                <w:i w:val="0"/>
                <w:caps w:val="0"/>
                <w:color w:val="000000"/>
                <w:spacing w:val="0"/>
                <w:w w:val="100"/>
                <w:kern w:val="0"/>
                <w:sz w:val="32"/>
                <w:szCs w:val="32"/>
                <w:lang w:val="en-US" w:eastAsia="zh-CN" w:bidi="ar-SA"/>
              </w:rPr>
              <w:t>单位名称：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申报人</w:t>
            </w:r>
          </w:p>
        </w:tc>
        <w:tc>
          <w:tcPr>
            <w:tcW w:w="745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5"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申报专业</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申报等级</w:t>
            </w:r>
          </w:p>
        </w:tc>
        <w:tc>
          <w:tcPr>
            <w:tcW w:w="37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26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公示情况</w:t>
            </w: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公示地点和方式</w:t>
            </w:r>
          </w:p>
        </w:tc>
        <w:tc>
          <w:tcPr>
            <w:tcW w:w="4611"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261"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公示起止时间</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（不含发布当日，不少于5个工作日）</w:t>
            </w:r>
          </w:p>
        </w:tc>
        <w:tc>
          <w:tcPr>
            <w:tcW w:w="4611"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261"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公示材料</w:t>
            </w:r>
          </w:p>
        </w:tc>
        <w:tc>
          <w:tcPr>
            <w:tcW w:w="461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261"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c>
          <w:tcPr>
            <w:tcW w:w="28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公示结果及处理意见</w:t>
            </w:r>
          </w:p>
        </w:tc>
        <w:tc>
          <w:tcPr>
            <w:tcW w:w="461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1"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单位意见</w:t>
            </w:r>
          </w:p>
        </w:tc>
        <w:tc>
          <w:tcPr>
            <w:tcW w:w="7451"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（单位公章）</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firstLine="1405" w:firstLineChars="500"/>
              <w:jc w:val="left"/>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负责人签字：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51"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主管部门意见</w:t>
            </w:r>
          </w:p>
        </w:tc>
        <w:tc>
          <w:tcPr>
            <w:tcW w:w="7451"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（单位公章）</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firstLine="1405" w:firstLineChars="500"/>
              <w:jc w:val="left"/>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负责人签字：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50"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县（市、区）人社部门或</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市直主管部门意见</w:t>
            </w:r>
          </w:p>
        </w:tc>
        <w:tc>
          <w:tcPr>
            <w:tcW w:w="7451"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（单位公章）</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firstLine="1405" w:firstLineChars="500"/>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负责人签字：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86" w:hRule="atLeast"/>
          <w:jc w:val="center"/>
        </w:trPr>
        <w:tc>
          <w:tcPr>
            <w:tcW w:w="12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市人社部门意见</w:t>
            </w:r>
          </w:p>
        </w:tc>
        <w:tc>
          <w:tcPr>
            <w:tcW w:w="7451" w:type="dxa"/>
            <w:gridSpan w:val="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center"/>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（单位公章）</w:t>
            </w:r>
          </w:p>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firstLine="1405" w:firstLineChars="500"/>
              <w:jc w:val="both"/>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负责人签字：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712" w:type="dxa"/>
            <w:gridSpan w:val="4"/>
            <w:tcBorders>
              <w:top w:val="single" w:color="000000" w:sz="4" w:space="0"/>
            </w:tcBorders>
            <w:noWrap w:val="0"/>
            <w:vAlign w:val="top"/>
          </w:tcPr>
          <w:p>
            <w:pPr>
              <w:keepNext w:val="0"/>
              <w:keepLines w:val="0"/>
              <w:pageBreakBefore w:val="0"/>
              <w:widowControl/>
              <w:tabs>
                <w:tab w:val="left" w:pos="1399"/>
              </w:tabs>
              <w:kinsoku/>
              <w:wordWrap/>
              <w:overflowPunct/>
              <w:topLinePunct w:val="0"/>
              <w:autoSpaceDE/>
              <w:autoSpaceDN/>
              <w:bidi w:val="0"/>
              <w:adjustRightInd/>
              <w:snapToGrid/>
              <w:spacing w:before="0" w:beforeAutospacing="0" w:after="0" w:afterAutospacing="0" w:line="0" w:lineRule="atLeast"/>
              <w:jc w:val="left"/>
              <w:textAlignment w:val="baseline"/>
              <w:rPr>
                <w:rStyle w:val="7"/>
                <w:rFonts w:hint="eastAsia" w:ascii="仿宋" w:hAnsi="仿宋" w:eastAsia="仿宋" w:cs="仿宋"/>
                <w:b/>
                <w:bCs/>
                <w:i w:val="0"/>
                <w:caps w:val="0"/>
                <w:color w:val="000000"/>
                <w:spacing w:val="0"/>
                <w:w w:val="100"/>
                <w:kern w:val="0"/>
                <w:sz w:val="28"/>
                <w:szCs w:val="28"/>
                <w:lang w:val="en-US" w:eastAsia="zh-CN" w:bidi="ar-SA"/>
              </w:rPr>
            </w:pPr>
            <w:r>
              <w:rPr>
                <w:rStyle w:val="7"/>
                <w:rFonts w:hint="eastAsia" w:ascii="仿宋" w:hAnsi="仿宋" w:eastAsia="仿宋" w:cs="仿宋"/>
                <w:b/>
                <w:bCs/>
                <w:i w:val="0"/>
                <w:caps w:val="0"/>
                <w:color w:val="000000"/>
                <w:spacing w:val="0"/>
                <w:w w:val="100"/>
                <w:kern w:val="0"/>
                <w:sz w:val="28"/>
                <w:szCs w:val="28"/>
                <w:lang w:val="en-US" w:eastAsia="zh-CN" w:bidi="ar-SA"/>
              </w:rPr>
              <w:t>注：1.本表一式两份，由申报人单位填写2.公示材料栏填写单位将何种材料进行了公示3.公示结果及处理意见栏请如实填写，公示期间没有收到异议情况的请填写“公示结果无异议，同意推荐”，公示期间有异议的请填写异议情况及处理意见</w:t>
            </w:r>
          </w:p>
        </w:tc>
      </w:tr>
    </w:tbl>
    <w:p>
      <w:pPr>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jc w:val="both"/>
        <w:textAlignment w:val="baseline"/>
        <w:rPr>
          <w:rStyle w:val="7"/>
          <w:rFonts w:hint="eastAsia" w:ascii="仿宋" w:hAnsi="仿宋" w:eastAsia="仿宋" w:cs="仿宋"/>
          <w:b/>
          <w:bCs/>
          <w:i w:val="0"/>
          <w:caps w:val="0"/>
          <w:color w:val="000000"/>
          <w:spacing w:val="0"/>
          <w:w w:val="100"/>
          <w:kern w:val="2"/>
          <w:sz w:val="28"/>
          <w:szCs w:val="28"/>
          <w:lang w:val="en-US" w:eastAsia="zh-CN" w:bidi="ar-SA"/>
        </w:rPr>
        <w:sectPr>
          <w:footerReference r:id="rId3" w:type="default"/>
          <w:pgSz w:w="11906" w:h="16838"/>
          <w:pgMar w:top="1474" w:right="1418" w:bottom="1474" w:left="1418" w:header="851" w:footer="992" w:gutter="0"/>
          <w:lnNumType w:countBy="0"/>
          <w:pgNumType w:fmt="numberInDash"/>
          <w:cols w:space="720" w:num="1"/>
          <w:docGrid w:type="lines" w:linePitch="312" w:charSpace="0"/>
        </w:sectPr>
      </w:pPr>
    </w:p>
    <w:p>
      <w:pPr>
        <w:pStyle w:val="3"/>
        <w:widowControl/>
        <w:spacing w:line="465" w:lineRule="atLeast"/>
        <w:rPr>
          <w:rFonts w:hint="eastAsia" w:ascii="仿宋_GB2312" w:hAnsi="仿宋_GB2312" w:eastAsia="黑体" w:cs="仿宋_GB2312"/>
          <w:color w:val="auto"/>
          <w:sz w:val="32"/>
          <w:szCs w:val="32"/>
          <w:highlight w:val="none"/>
          <w:lang w:val="en-US" w:eastAsia="zh-CN"/>
        </w:rPr>
      </w:pPr>
      <w:r>
        <w:rPr>
          <w:rFonts w:hint="eastAsia" w:ascii="黑体" w:hAnsi="宋体" w:eastAsia="黑体" w:cs="黑体"/>
          <w:b/>
          <w:sz w:val="31"/>
          <w:szCs w:val="31"/>
        </w:rPr>
        <w:t>附件</w:t>
      </w:r>
      <w:r>
        <w:rPr>
          <w:rFonts w:hint="eastAsia" w:ascii="黑体" w:hAnsi="宋体" w:eastAsia="黑体" w:cs="黑体"/>
          <w:b/>
          <w:sz w:val="31"/>
          <w:szCs w:val="31"/>
          <w:lang w:val="en-US" w:eastAsia="zh-CN"/>
        </w:rPr>
        <w:t>2</w:t>
      </w:r>
    </w:p>
    <w:p>
      <w:pPr>
        <w:keepNext w:val="0"/>
        <w:keepLines w:val="0"/>
        <w:pageBreakBefore w:val="0"/>
        <w:widowControl/>
        <w:kinsoku/>
        <w:wordWrap/>
        <w:overflowPunct/>
        <w:topLinePunct w:val="0"/>
        <w:autoSpaceDE/>
        <w:autoSpaceDN/>
        <w:bidi w:val="0"/>
        <w:adjustRightInd/>
        <w:snapToGrid/>
        <w:spacing w:line="500" w:lineRule="exact"/>
        <w:ind w:right="0" w:rightChars="0"/>
        <w:jc w:val="both"/>
        <w:textAlignment w:val="auto"/>
        <w:outlineLvl w:val="9"/>
        <w:rPr>
          <w:rFonts w:hint="eastAsia" w:ascii="华文中宋" w:hAnsi="华文中宋" w:eastAsia="华文中宋" w:cs="华文中宋"/>
          <w:color w:val="auto"/>
          <w:sz w:val="44"/>
          <w:szCs w:val="44"/>
          <w:highlight w:val="none"/>
          <w:lang w:val="en-US" w:eastAsia="zh-Hans"/>
        </w:rPr>
      </w:pPr>
      <w:r>
        <w:rPr>
          <w:rFonts w:hint="eastAsia" w:ascii="仿宋_GB2312" w:hAnsi="仿宋_GB2312" w:eastAsia="仿宋_GB2312" w:cs="仿宋_GB2312"/>
          <w:color w:val="auto"/>
          <w:sz w:val="32"/>
          <w:szCs w:val="32"/>
          <w:highlight w:val="none"/>
          <w:lang w:val="en-US" w:eastAsia="zh-CN"/>
        </w:rPr>
        <w:t xml:space="preserve">                 </w:t>
      </w:r>
      <w:r>
        <w:rPr>
          <w:rFonts w:hint="eastAsia" w:ascii="方正小标宋_GBK" w:hAnsi="方正小标宋_GBK" w:eastAsia="方正小标宋_GBK" w:cs="方正小标宋_GBK"/>
          <w:b/>
          <w:bCs/>
          <w:color w:val="auto"/>
          <w:sz w:val="44"/>
          <w:szCs w:val="44"/>
          <w:highlight w:val="none"/>
          <w:lang w:val="en-US" w:eastAsia="zh-CN"/>
        </w:rPr>
        <w:t xml:space="preserve">    </w:t>
      </w:r>
      <w:r>
        <w:rPr>
          <w:rFonts w:hint="eastAsia" w:ascii="方正小标宋_GBK" w:hAnsi="方正小标宋_GBK" w:eastAsia="方正小标宋_GBK" w:cs="方正小标宋_GBK"/>
          <w:b/>
          <w:bCs/>
          <w:color w:val="auto"/>
          <w:sz w:val="44"/>
          <w:szCs w:val="44"/>
          <w:highlight w:val="none"/>
          <w:lang w:val="en-US" w:eastAsia="zh-Hans"/>
        </w:rPr>
        <w:t>档案袋目录</w:t>
      </w:r>
      <w:r>
        <w:rPr>
          <w:rFonts w:hint="eastAsia" w:ascii="方正小标宋_GBK" w:hAnsi="方正小标宋_GBK" w:eastAsia="方正小标宋_GBK" w:cs="方正小标宋_GBK"/>
          <w:b/>
          <w:bCs/>
          <w:color w:val="auto"/>
          <w:sz w:val="44"/>
          <w:szCs w:val="44"/>
          <w:highlight w:val="none"/>
          <w:lang w:eastAsia="zh-Hans"/>
        </w:rPr>
        <w:t xml:space="preserve"> </w:t>
      </w:r>
      <w:r>
        <w:rPr>
          <w:rFonts w:hint="default" w:ascii="华文中宋" w:hAnsi="华文中宋" w:eastAsia="华文中宋" w:cs="华文中宋"/>
          <w:color w:val="auto"/>
          <w:sz w:val="44"/>
          <w:szCs w:val="44"/>
          <w:highlight w:val="none"/>
          <w:lang w:eastAsia="zh-Hans"/>
        </w:rPr>
        <w:t xml:space="preserve">  </w:t>
      </w:r>
    </w:p>
    <w:tbl>
      <w:tblPr>
        <w:tblStyle w:val="4"/>
        <w:tblW w:w="10200" w:type="dxa"/>
        <w:tblInd w:w="0" w:type="dxa"/>
        <w:tblLayout w:type="fixed"/>
        <w:tblCellMar>
          <w:top w:w="0" w:type="dxa"/>
          <w:left w:w="108" w:type="dxa"/>
          <w:bottom w:w="0" w:type="dxa"/>
          <w:right w:w="108" w:type="dxa"/>
        </w:tblCellMar>
      </w:tblPr>
      <w:tblGrid>
        <w:gridCol w:w="2461"/>
        <w:gridCol w:w="173"/>
        <w:gridCol w:w="735"/>
        <w:gridCol w:w="468"/>
        <w:gridCol w:w="1233"/>
        <w:gridCol w:w="851"/>
        <w:gridCol w:w="1842"/>
        <w:gridCol w:w="297"/>
        <w:gridCol w:w="695"/>
        <w:gridCol w:w="1445"/>
      </w:tblGrid>
      <w:tr>
        <w:tblPrEx>
          <w:tblCellMar>
            <w:top w:w="0" w:type="dxa"/>
            <w:left w:w="108" w:type="dxa"/>
            <w:bottom w:w="0" w:type="dxa"/>
            <w:right w:w="108" w:type="dxa"/>
          </w:tblCellMar>
        </w:tblPrEx>
        <w:trPr>
          <w:trHeight w:val="324" w:hRule="atLeast"/>
        </w:trPr>
        <w:tc>
          <w:tcPr>
            <w:tcW w:w="26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楷体_GB2312"/>
                <w:b/>
                <w:bCs/>
                <w:color w:val="auto"/>
                <w:kern w:val="0"/>
                <w:szCs w:val="32"/>
              </w:rPr>
            </w:pPr>
            <w:r>
              <w:rPr>
                <w:rFonts w:eastAsia="楷体_GB2312"/>
                <w:b/>
                <w:bCs/>
                <w:color w:val="auto"/>
                <w:kern w:val="0"/>
                <w:szCs w:val="32"/>
              </w:rPr>
              <w:t>县区</w:t>
            </w:r>
          </w:p>
        </w:tc>
        <w:tc>
          <w:tcPr>
            <w:tcW w:w="7566" w:type="dxa"/>
            <w:gridSpan w:val="8"/>
            <w:tcBorders>
              <w:top w:val="single" w:color="auto" w:sz="4" w:space="0"/>
              <w:left w:val="single" w:color="auto" w:sz="4" w:space="0"/>
              <w:bottom w:val="single" w:color="auto" w:sz="4" w:space="0"/>
              <w:right w:val="single" w:color="auto" w:sz="4" w:space="0"/>
            </w:tcBorders>
            <w:noWrap w:val="0"/>
            <w:vAlign w:val="bottom"/>
          </w:tcPr>
          <w:p>
            <w:pPr>
              <w:widowControl/>
              <w:rPr>
                <w:b/>
                <w:bCs/>
                <w:color w:val="auto"/>
                <w:kern w:val="0"/>
                <w:szCs w:val="21"/>
              </w:rPr>
            </w:pPr>
          </w:p>
        </w:tc>
      </w:tr>
      <w:tr>
        <w:tblPrEx>
          <w:tblCellMar>
            <w:top w:w="0" w:type="dxa"/>
            <w:left w:w="108" w:type="dxa"/>
            <w:bottom w:w="0" w:type="dxa"/>
            <w:right w:w="108" w:type="dxa"/>
          </w:tblCellMar>
        </w:tblPrEx>
        <w:trPr>
          <w:trHeight w:val="379" w:hRule="atLeast"/>
        </w:trPr>
        <w:tc>
          <w:tcPr>
            <w:tcW w:w="26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eastAsia="楷体_GB2312"/>
                <w:b/>
                <w:bCs/>
                <w:color w:val="auto"/>
                <w:kern w:val="0"/>
                <w:szCs w:val="32"/>
              </w:rPr>
            </w:pPr>
            <w:r>
              <w:rPr>
                <w:rFonts w:eastAsia="楷体_GB2312"/>
                <w:b/>
                <w:bCs/>
                <w:color w:val="auto"/>
                <w:kern w:val="0"/>
                <w:szCs w:val="32"/>
              </w:rPr>
              <w:t>姓名</w:t>
            </w:r>
          </w:p>
        </w:tc>
        <w:tc>
          <w:tcPr>
            <w:tcW w:w="7566" w:type="dxa"/>
            <w:gridSpan w:val="8"/>
            <w:tcBorders>
              <w:top w:val="single" w:color="auto" w:sz="4" w:space="0"/>
              <w:left w:val="single" w:color="auto" w:sz="4" w:space="0"/>
              <w:bottom w:val="single" w:color="auto" w:sz="4" w:space="0"/>
              <w:right w:val="single" w:color="auto" w:sz="4" w:space="0"/>
            </w:tcBorders>
            <w:noWrap w:val="0"/>
            <w:vAlign w:val="center"/>
          </w:tcPr>
          <w:p>
            <w:pPr>
              <w:widowControl/>
              <w:rPr>
                <w:b/>
                <w:bCs/>
                <w:color w:val="auto"/>
                <w:kern w:val="0"/>
                <w:szCs w:val="21"/>
              </w:rPr>
            </w:pPr>
          </w:p>
        </w:tc>
      </w:tr>
      <w:tr>
        <w:tblPrEx>
          <w:tblCellMar>
            <w:top w:w="0" w:type="dxa"/>
            <w:left w:w="108" w:type="dxa"/>
            <w:bottom w:w="0" w:type="dxa"/>
            <w:right w:w="108" w:type="dxa"/>
          </w:tblCellMar>
        </w:tblPrEx>
        <w:trPr>
          <w:trHeight w:val="349" w:hRule="atLeast"/>
        </w:trPr>
        <w:tc>
          <w:tcPr>
            <w:tcW w:w="26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eastAsia="楷体_GB2312"/>
                <w:b/>
                <w:bCs/>
                <w:color w:val="auto"/>
                <w:kern w:val="0"/>
                <w:szCs w:val="32"/>
              </w:rPr>
            </w:pPr>
            <w:r>
              <w:rPr>
                <w:rFonts w:eastAsia="楷体_GB2312"/>
                <w:b/>
                <w:bCs/>
                <w:color w:val="auto"/>
                <w:kern w:val="0"/>
                <w:szCs w:val="32"/>
              </w:rPr>
              <w:t>工作单位</w:t>
            </w:r>
          </w:p>
        </w:tc>
        <w:tc>
          <w:tcPr>
            <w:tcW w:w="7566" w:type="dxa"/>
            <w:gridSpan w:val="8"/>
            <w:tcBorders>
              <w:top w:val="single" w:color="auto" w:sz="4" w:space="0"/>
              <w:left w:val="single" w:color="auto" w:sz="4" w:space="0"/>
              <w:bottom w:val="single" w:color="auto" w:sz="4" w:space="0"/>
              <w:right w:val="single" w:color="auto" w:sz="4" w:space="0"/>
            </w:tcBorders>
            <w:noWrap w:val="0"/>
            <w:vAlign w:val="center"/>
          </w:tcPr>
          <w:p>
            <w:pPr>
              <w:widowControl/>
              <w:rPr>
                <w:b/>
                <w:bCs/>
                <w:color w:val="auto"/>
                <w:kern w:val="0"/>
                <w:szCs w:val="21"/>
              </w:rPr>
            </w:pPr>
          </w:p>
        </w:tc>
      </w:tr>
      <w:tr>
        <w:tblPrEx>
          <w:tblCellMar>
            <w:top w:w="0" w:type="dxa"/>
            <w:left w:w="108" w:type="dxa"/>
            <w:bottom w:w="0" w:type="dxa"/>
            <w:right w:w="108" w:type="dxa"/>
          </w:tblCellMar>
        </w:tblPrEx>
        <w:trPr>
          <w:trHeight w:val="633" w:hRule="atLeast"/>
        </w:trPr>
        <w:tc>
          <w:tcPr>
            <w:tcW w:w="3369"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济宁市专业技术职务资格申报推荐表</w:t>
            </w:r>
          </w:p>
        </w:tc>
        <w:tc>
          <w:tcPr>
            <w:tcW w:w="1701" w:type="dxa"/>
            <w:gridSpan w:val="2"/>
            <w:tcBorders>
              <w:top w:val="nil"/>
              <w:left w:val="nil"/>
              <w:bottom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  ）份</w:t>
            </w:r>
          </w:p>
        </w:tc>
        <w:tc>
          <w:tcPr>
            <w:tcW w:w="3685" w:type="dxa"/>
            <w:gridSpan w:val="4"/>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兼职审批表</w:t>
            </w:r>
          </w:p>
        </w:tc>
        <w:tc>
          <w:tcPr>
            <w:tcW w:w="1445" w:type="dxa"/>
            <w:tcBorders>
              <w:top w:val="single" w:color="auto" w:sz="8" w:space="0"/>
              <w:left w:val="nil"/>
              <w:bottom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   ）份</w:t>
            </w:r>
          </w:p>
        </w:tc>
      </w:tr>
      <w:tr>
        <w:tblPrEx>
          <w:tblCellMar>
            <w:top w:w="0" w:type="dxa"/>
            <w:left w:w="108" w:type="dxa"/>
            <w:bottom w:w="0" w:type="dxa"/>
            <w:right w:w="108" w:type="dxa"/>
          </w:tblCellMar>
        </w:tblPrEx>
        <w:trPr>
          <w:trHeight w:val="627" w:hRule="atLeast"/>
        </w:trPr>
        <w:tc>
          <w:tcPr>
            <w:tcW w:w="3369"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推荐申报专业技术职称“六公开”监督卡</w:t>
            </w:r>
          </w:p>
        </w:tc>
        <w:tc>
          <w:tcPr>
            <w:tcW w:w="1701" w:type="dxa"/>
            <w:gridSpan w:val="2"/>
            <w:tcBorders>
              <w:top w:val="nil"/>
              <w:left w:val="single" w:color="auto" w:sz="8" w:space="0"/>
              <w:bottom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  ）份</w:t>
            </w:r>
          </w:p>
        </w:tc>
        <w:tc>
          <w:tcPr>
            <w:tcW w:w="3685" w:type="dxa"/>
            <w:gridSpan w:val="4"/>
            <w:tcBorders>
              <w:top w:val="single" w:color="auto" w:sz="8" w:space="0"/>
              <w:left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专家（学术）委员会推荐意见表</w:t>
            </w:r>
          </w:p>
        </w:tc>
        <w:tc>
          <w:tcPr>
            <w:tcW w:w="1445" w:type="dxa"/>
            <w:tcBorders>
              <w:top w:val="single" w:color="auto" w:sz="8" w:space="0"/>
              <w:left w:val="single" w:color="auto" w:sz="8" w:space="0"/>
              <w:bottom w:val="single" w:color="auto" w:sz="8" w:space="0"/>
              <w:right w:val="single" w:color="auto" w:sz="8" w:space="0"/>
            </w:tcBorders>
            <w:noWrap w:val="0"/>
            <w:vAlign w:val="center"/>
          </w:tcPr>
          <w:p>
            <w:pPr>
              <w:jc w:val="right"/>
              <w:rPr>
                <w:rFonts w:eastAsia="楷体_GB2312"/>
                <w:b/>
                <w:bCs/>
                <w:color w:val="auto"/>
                <w:kern w:val="0"/>
                <w:sz w:val="24"/>
              </w:rPr>
            </w:pPr>
            <w:r>
              <w:rPr>
                <w:rFonts w:eastAsia="楷体_GB2312"/>
                <w:b/>
                <w:bCs/>
                <w:color w:val="auto"/>
                <w:kern w:val="0"/>
                <w:sz w:val="24"/>
              </w:rPr>
              <w:t>（   ）份</w:t>
            </w:r>
          </w:p>
        </w:tc>
      </w:tr>
      <w:tr>
        <w:tblPrEx>
          <w:tblCellMar>
            <w:top w:w="0" w:type="dxa"/>
            <w:left w:w="108" w:type="dxa"/>
            <w:bottom w:w="0" w:type="dxa"/>
            <w:right w:w="108" w:type="dxa"/>
          </w:tblCellMar>
        </w:tblPrEx>
        <w:trPr>
          <w:trHeight w:val="314" w:hRule="atLeast"/>
        </w:trPr>
        <w:tc>
          <w:tcPr>
            <w:tcW w:w="2461"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hint="eastAsia" w:eastAsia="楷体_GB2312"/>
                <w:b/>
                <w:bCs/>
                <w:color w:val="auto"/>
                <w:kern w:val="0"/>
                <w:sz w:val="24"/>
              </w:rPr>
              <w:t>学历证书</w:t>
            </w:r>
            <w:r>
              <w:rPr>
                <w:rFonts w:eastAsia="楷体_GB2312"/>
                <w:b/>
                <w:bCs/>
                <w:color w:val="auto"/>
                <w:kern w:val="0"/>
                <w:sz w:val="24"/>
              </w:rPr>
              <w:t>:</w:t>
            </w: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1、</w:t>
            </w:r>
          </w:p>
        </w:tc>
        <w:tc>
          <w:tcPr>
            <w:tcW w:w="2693" w:type="dxa"/>
            <w:gridSpan w:val="2"/>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学位证书</w:t>
            </w:r>
          </w:p>
        </w:tc>
        <w:tc>
          <w:tcPr>
            <w:tcW w:w="2437" w:type="dxa"/>
            <w:gridSpan w:val="3"/>
            <w:tcBorders>
              <w:top w:val="single" w:color="auto" w:sz="8" w:space="0"/>
              <w:left w:val="nil"/>
              <w:bottom w:val="single" w:color="auto" w:sz="8" w:space="0"/>
              <w:right w:val="single" w:color="auto" w:sz="8" w:space="0"/>
            </w:tcBorders>
            <w:noWrap w:val="0"/>
            <w:vAlign w:val="top"/>
          </w:tcPr>
          <w:p>
            <w:pPr>
              <w:widowControl/>
              <w:rPr>
                <w:rFonts w:eastAsia="楷体_GB2312"/>
                <w:b/>
                <w:bCs/>
                <w:color w:val="auto"/>
                <w:kern w:val="0"/>
                <w:sz w:val="24"/>
              </w:rPr>
            </w:pPr>
            <w:r>
              <w:rPr>
                <w:rFonts w:eastAsia="楷体_GB2312"/>
                <w:b/>
                <w:bCs/>
                <w:color w:val="auto"/>
                <w:kern w:val="0"/>
                <w:sz w:val="24"/>
              </w:rPr>
              <w:t>1、</w:t>
            </w:r>
          </w:p>
        </w:tc>
      </w:tr>
      <w:tr>
        <w:tblPrEx>
          <w:tblCellMar>
            <w:top w:w="0" w:type="dxa"/>
            <w:left w:w="108" w:type="dxa"/>
            <w:bottom w:w="0" w:type="dxa"/>
            <w:right w:w="108" w:type="dxa"/>
          </w:tblCellMar>
        </w:tblPrEx>
        <w:trPr>
          <w:trHeight w:val="278" w:hRule="atLeast"/>
        </w:trPr>
        <w:tc>
          <w:tcPr>
            <w:tcW w:w="2461"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2、</w:t>
            </w:r>
          </w:p>
        </w:tc>
        <w:tc>
          <w:tcPr>
            <w:tcW w:w="2693" w:type="dxa"/>
            <w:gridSpan w:val="2"/>
            <w:vMerge w:val="continue"/>
            <w:tcBorders>
              <w:top w:val="nil"/>
              <w:left w:val="nil"/>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2437" w:type="dxa"/>
            <w:gridSpan w:val="3"/>
            <w:tcBorders>
              <w:top w:val="single" w:color="auto" w:sz="8" w:space="0"/>
              <w:left w:val="nil"/>
              <w:bottom w:val="single" w:color="auto" w:sz="8" w:space="0"/>
              <w:right w:val="single" w:color="auto" w:sz="8" w:space="0"/>
            </w:tcBorders>
            <w:noWrap w:val="0"/>
            <w:vAlign w:val="top"/>
          </w:tcPr>
          <w:p>
            <w:pPr>
              <w:widowControl/>
              <w:rPr>
                <w:rFonts w:eastAsia="楷体_GB2312"/>
                <w:b/>
                <w:bCs/>
                <w:color w:val="auto"/>
                <w:kern w:val="0"/>
                <w:sz w:val="24"/>
              </w:rPr>
            </w:pPr>
            <w:r>
              <w:rPr>
                <w:rFonts w:eastAsia="楷体_GB2312"/>
                <w:b/>
                <w:bCs/>
                <w:color w:val="auto"/>
                <w:kern w:val="0"/>
                <w:sz w:val="24"/>
              </w:rPr>
              <w:t>2、</w:t>
            </w:r>
          </w:p>
        </w:tc>
      </w:tr>
      <w:tr>
        <w:tblPrEx>
          <w:tblCellMar>
            <w:top w:w="0" w:type="dxa"/>
            <w:left w:w="108" w:type="dxa"/>
            <w:bottom w:w="0" w:type="dxa"/>
            <w:right w:w="108" w:type="dxa"/>
          </w:tblCellMar>
        </w:tblPrEx>
        <w:trPr>
          <w:trHeight w:val="306" w:hRule="atLeast"/>
        </w:trPr>
        <w:tc>
          <w:tcPr>
            <w:tcW w:w="2461" w:type="dxa"/>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英语证书：</w:t>
            </w:r>
          </w:p>
        </w:tc>
        <w:tc>
          <w:tcPr>
            <w:tcW w:w="2609" w:type="dxa"/>
            <w:gridSpan w:val="4"/>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p>
        </w:tc>
        <w:tc>
          <w:tcPr>
            <w:tcW w:w="2693"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计算机证书：</w:t>
            </w:r>
          </w:p>
        </w:tc>
        <w:tc>
          <w:tcPr>
            <w:tcW w:w="2437" w:type="dxa"/>
            <w:gridSpan w:val="3"/>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480" w:hRule="atLeast"/>
        </w:trPr>
        <w:tc>
          <w:tcPr>
            <w:tcW w:w="3837" w:type="dxa"/>
            <w:gridSpan w:val="4"/>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专业技术职称证书/职业资格证书</w:t>
            </w:r>
            <w:r>
              <w:rPr>
                <w:rFonts w:hint="eastAsia" w:eastAsia="楷体_GB2312"/>
                <w:b/>
                <w:bCs/>
                <w:color w:val="auto"/>
                <w:kern w:val="0"/>
                <w:sz w:val="24"/>
              </w:rPr>
              <w:t>：</w:t>
            </w:r>
          </w:p>
        </w:tc>
        <w:tc>
          <w:tcPr>
            <w:tcW w:w="1233" w:type="dxa"/>
            <w:tcBorders>
              <w:top w:val="nil"/>
              <w:left w:val="nil"/>
              <w:bottom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  ）份</w:t>
            </w:r>
          </w:p>
        </w:tc>
        <w:tc>
          <w:tcPr>
            <w:tcW w:w="2693"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hint="eastAsia" w:eastAsia="楷体_GB2312"/>
                <w:b/>
                <w:bCs/>
                <w:color w:val="auto"/>
                <w:kern w:val="0"/>
                <w:sz w:val="24"/>
              </w:rPr>
              <w:t>继续教育材料</w:t>
            </w:r>
          </w:p>
        </w:tc>
        <w:tc>
          <w:tcPr>
            <w:tcW w:w="2437" w:type="dxa"/>
            <w:gridSpan w:val="3"/>
            <w:tcBorders>
              <w:top w:val="single" w:color="auto" w:sz="8" w:space="0"/>
              <w:left w:val="nil"/>
              <w:bottom w:val="single" w:color="auto" w:sz="8" w:space="0"/>
              <w:right w:val="single" w:color="auto" w:sz="8" w:space="0"/>
            </w:tcBorders>
            <w:noWrap w:val="0"/>
            <w:vAlign w:val="center"/>
          </w:tcPr>
          <w:p>
            <w:pPr>
              <w:widowControl/>
              <w:jc w:val="right"/>
              <w:rPr>
                <w:rFonts w:eastAsia="楷体_GB2312"/>
                <w:b/>
                <w:bCs/>
                <w:color w:val="auto"/>
                <w:kern w:val="0"/>
                <w:sz w:val="24"/>
              </w:rPr>
            </w:pPr>
            <w:r>
              <w:rPr>
                <w:rFonts w:eastAsia="楷体_GB2312"/>
                <w:b/>
                <w:bCs/>
                <w:color w:val="auto"/>
                <w:kern w:val="0"/>
                <w:sz w:val="24"/>
              </w:rPr>
              <w:t>（  ）份</w:t>
            </w: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代表性成果（论文/著作）</w:t>
            </w: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1、</w:t>
            </w:r>
          </w:p>
        </w:tc>
      </w:tr>
      <w:tr>
        <w:tblPrEx>
          <w:tblCellMar>
            <w:top w:w="0" w:type="dxa"/>
            <w:left w:w="108" w:type="dxa"/>
            <w:bottom w:w="0" w:type="dxa"/>
            <w:right w:w="108" w:type="dxa"/>
          </w:tblCellMar>
        </w:tblPrEx>
        <w:trPr>
          <w:trHeight w:val="363" w:hRule="atLeast"/>
        </w:trPr>
        <w:tc>
          <w:tcPr>
            <w:tcW w:w="38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2、</w:t>
            </w:r>
          </w:p>
        </w:tc>
      </w:tr>
      <w:tr>
        <w:tblPrEx>
          <w:tblCellMar>
            <w:top w:w="0" w:type="dxa"/>
            <w:left w:w="108" w:type="dxa"/>
            <w:bottom w:w="0" w:type="dxa"/>
            <w:right w:w="108" w:type="dxa"/>
          </w:tblCellMar>
        </w:tblPrEx>
        <w:trPr>
          <w:trHeight w:val="268" w:hRule="atLeast"/>
        </w:trPr>
        <w:tc>
          <w:tcPr>
            <w:tcW w:w="38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3、</w:t>
            </w: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代表性成果（专利）</w:t>
            </w: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1、</w:t>
            </w:r>
          </w:p>
        </w:tc>
      </w:tr>
      <w:tr>
        <w:tblPrEx>
          <w:tblCellMar>
            <w:top w:w="0" w:type="dxa"/>
            <w:left w:w="108" w:type="dxa"/>
            <w:bottom w:w="0" w:type="dxa"/>
            <w:right w:w="108" w:type="dxa"/>
          </w:tblCellMar>
        </w:tblPrEx>
        <w:trPr>
          <w:trHeight w:val="363" w:hRule="atLeast"/>
        </w:trPr>
        <w:tc>
          <w:tcPr>
            <w:tcW w:w="38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2、</w:t>
            </w:r>
          </w:p>
        </w:tc>
      </w:tr>
      <w:tr>
        <w:tblPrEx>
          <w:tblCellMar>
            <w:top w:w="0" w:type="dxa"/>
            <w:left w:w="108" w:type="dxa"/>
            <w:bottom w:w="0" w:type="dxa"/>
            <w:right w:w="108" w:type="dxa"/>
          </w:tblCellMar>
        </w:tblPrEx>
        <w:trPr>
          <w:trHeight w:val="238" w:hRule="atLeast"/>
        </w:trPr>
        <w:tc>
          <w:tcPr>
            <w:tcW w:w="38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6363" w:type="dxa"/>
            <w:gridSpan w:val="6"/>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3、</w:t>
            </w: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代表性成果（课题）</w:t>
            </w: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continue"/>
            <w:tcBorders>
              <w:left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177" w:hRule="atLeast"/>
        </w:trPr>
        <w:tc>
          <w:tcPr>
            <w:tcW w:w="3837" w:type="dxa"/>
            <w:gridSpan w:val="4"/>
            <w:vMerge w:val="continue"/>
            <w:tcBorders>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代表性成果（获奖）</w:t>
            </w: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continue"/>
            <w:tcBorders>
              <w:left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162" w:hRule="atLeast"/>
        </w:trPr>
        <w:tc>
          <w:tcPr>
            <w:tcW w:w="3837" w:type="dxa"/>
            <w:gridSpan w:val="4"/>
            <w:vMerge w:val="continue"/>
            <w:tcBorders>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代表性成果（其他）</w:t>
            </w: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continue"/>
            <w:tcBorders>
              <w:left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222" w:hRule="atLeast"/>
        </w:trPr>
        <w:tc>
          <w:tcPr>
            <w:tcW w:w="3837" w:type="dxa"/>
            <w:gridSpan w:val="4"/>
            <w:vMerge w:val="continue"/>
            <w:tcBorders>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年度考核表</w:t>
            </w:r>
          </w:p>
        </w:tc>
        <w:tc>
          <w:tcPr>
            <w:tcW w:w="2084"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1、         年</w:t>
            </w:r>
          </w:p>
        </w:tc>
        <w:tc>
          <w:tcPr>
            <w:tcW w:w="2139"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2、          年</w:t>
            </w:r>
          </w:p>
        </w:tc>
        <w:tc>
          <w:tcPr>
            <w:tcW w:w="2140" w:type="dxa"/>
            <w:gridSpan w:val="2"/>
            <w:tcBorders>
              <w:top w:val="single" w:color="auto" w:sz="8" w:space="0"/>
              <w:left w:val="nil"/>
              <w:bottom w:val="single" w:color="auto" w:sz="8"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3、          年</w:t>
            </w:r>
          </w:p>
        </w:tc>
      </w:tr>
      <w:tr>
        <w:tblPrEx>
          <w:tblCellMar>
            <w:top w:w="0" w:type="dxa"/>
            <w:left w:w="108" w:type="dxa"/>
            <w:bottom w:w="0" w:type="dxa"/>
            <w:right w:w="108" w:type="dxa"/>
          </w:tblCellMar>
        </w:tblPrEx>
        <w:trPr>
          <w:trHeight w:val="363" w:hRule="atLeast"/>
        </w:trPr>
        <w:tc>
          <w:tcPr>
            <w:tcW w:w="3837" w:type="dxa"/>
            <w:gridSpan w:val="4"/>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eastAsia="楷体_GB2312"/>
                <w:b/>
                <w:bCs/>
                <w:color w:val="auto"/>
                <w:kern w:val="0"/>
                <w:sz w:val="24"/>
              </w:rPr>
            </w:pPr>
          </w:p>
        </w:tc>
        <w:tc>
          <w:tcPr>
            <w:tcW w:w="2084" w:type="dxa"/>
            <w:gridSpan w:val="2"/>
            <w:tcBorders>
              <w:top w:val="single" w:color="auto" w:sz="8" w:space="0"/>
              <w:left w:val="nil"/>
              <w:bottom w:val="single" w:color="auto" w:sz="4"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4、          年</w:t>
            </w:r>
          </w:p>
        </w:tc>
        <w:tc>
          <w:tcPr>
            <w:tcW w:w="4279" w:type="dxa"/>
            <w:gridSpan w:val="4"/>
            <w:tcBorders>
              <w:top w:val="single" w:color="auto" w:sz="8" w:space="0"/>
              <w:left w:val="nil"/>
              <w:bottom w:val="single" w:color="auto" w:sz="4" w:space="0"/>
              <w:right w:val="single" w:color="auto" w:sz="8" w:space="0"/>
            </w:tcBorders>
            <w:noWrap w:val="0"/>
            <w:vAlign w:val="center"/>
          </w:tcPr>
          <w:p>
            <w:pPr>
              <w:widowControl/>
              <w:rPr>
                <w:rFonts w:eastAsia="楷体_GB2312"/>
                <w:b/>
                <w:bCs/>
                <w:color w:val="auto"/>
                <w:kern w:val="0"/>
                <w:sz w:val="24"/>
              </w:rPr>
            </w:pPr>
            <w:r>
              <w:rPr>
                <w:rFonts w:eastAsia="楷体_GB2312"/>
                <w:b/>
                <w:bCs/>
                <w:color w:val="auto"/>
                <w:kern w:val="0"/>
                <w:sz w:val="24"/>
              </w:rPr>
              <w:t>5、          年</w:t>
            </w:r>
          </w:p>
        </w:tc>
      </w:tr>
      <w:tr>
        <w:tblPrEx>
          <w:tblCellMar>
            <w:top w:w="0" w:type="dxa"/>
            <w:left w:w="108" w:type="dxa"/>
            <w:bottom w:w="0" w:type="dxa"/>
            <w:right w:w="108" w:type="dxa"/>
          </w:tblCellMar>
        </w:tblPrEx>
        <w:trPr>
          <w:trHeight w:val="363" w:hRule="atLeast"/>
        </w:trPr>
        <w:tc>
          <w:tcPr>
            <w:tcW w:w="3837" w:type="dxa"/>
            <w:gridSpan w:val="4"/>
            <w:vMerge w:val="restart"/>
            <w:tcBorders>
              <w:top w:val="single" w:color="auto" w:sz="8" w:space="0"/>
              <w:left w:val="single" w:color="auto" w:sz="8" w:space="0"/>
              <w:bottom w:val="single" w:color="auto" w:sz="8"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学术团体</w:t>
            </w:r>
            <w:r>
              <w:rPr>
                <w:rFonts w:hint="eastAsia" w:eastAsia="楷体_GB2312"/>
                <w:b/>
                <w:bCs/>
                <w:color w:val="auto"/>
                <w:kern w:val="0"/>
                <w:sz w:val="24"/>
              </w:rPr>
              <w:t>/社会兼职</w:t>
            </w:r>
            <w:r>
              <w:rPr>
                <w:rFonts w:eastAsia="楷体_GB2312"/>
                <w:b/>
                <w:bCs/>
                <w:color w:val="auto"/>
                <w:kern w:val="0"/>
                <w:sz w:val="24"/>
              </w:rPr>
              <w:t>相关材料</w:t>
            </w:r>
          </w:p>
        </w:tc>
        <w:tc>
          <w:tcPr>
            <w:tcW w:w="2084"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1、</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 xml:space="preserve">2、           </w:t>
            </w:r>
          </w:p>
        </w:tc>
        <w:tc>
          <w:tcPr>
            <w:tcW w:w="2140"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3、</w:t>
            </w:r>
          </w:p>
        </w:tc>
      </w:tr>
      <w:tr>
        <w:tblPrEx>
          <w:tblCellMar>
            <w:top w:w="0" w:type="dxa"/>
            <w:left w:w="108" w:type="dxa"/>
            <w:bottom w:w="0" w:type="dxa"/>
            <w:right w:w="108" w:type="dxa"/>
          </w:tblCellMar>
        </w:tblPrEx>
        <w:trPr>
          <w:trHeight w:val="363" w:hRule="atLeast"/>
        </w:trPr>
        <w:tc>
          <w:tcPr>
            <w:tcW w:w="3837" w:type="dxa"/>
            <w:gridSpan w:val="4"/>
            <w:vMerge w:val="continue"/>
            <w:tcBorders>
              <w:top w:val="single" w:color="auto" w:sz="8" w:space="0"/>
              <w:left w:val="single" w:color="auto" w:sz="8" w:space="0"/>
              <w:bottom w:val="single" w:color="auto" w:sz="8" w:space="0"/>
              <w:right w:val="single" w:color="auto" w:sz="4" w:space="0"/>
            </w:tcBorders>
            <w:noWrap w:val="0"/>
            <w:vAlign w:val="center"/>
          </w:tcPr>
          <w:p>
            <w:pPr>
              <w:widowControl/>
              <w:jc w:val="left"/>
              <w:rPr>
                <w:rFonts w:eastAsia="楷体_GB2312"/>
                <w:b/>
                <w:bCs/>
                <w:color w:val="auto"/>
                <w:kern w:val="0"/>
                <w:sz w:val="24"/>
              </w:rPr>
            </w:pPr>
          </w:p>
        </w:tc>
        <w:tc>
          <w:tcPr>
            <w:tcW w:w="2084"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4、</w:t>
            </w:r>
          </w:p>
        </w:tc>
        <w:tc>
          <w:tcPr>
            <w:tcW w:w="2139"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5、</w:t>
            </w:r>
          </w:p>
        </w:tc>
        <w:tc>
          <w:tcPr>
            <w:tcW w:w="2140"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eastAsia="楷体_GB2312"/>
                <w:b/>
                <w:bCs/>
                <w:color w:val="auto"/>
                <w:kern w:val="0"/>
                <w:sz w:val="24"/>
              </w:rPr>
              <w:t>6、</w:t>
            </w:r>
          </w:p>
        </w:tc>
      </w:tr>
      <w:tr>
        <w:tblPrEx>
          <w:tblCellMar>
            <w:top w:w="0" w:type="dxa"/>
            <w:left w:w="108" w:type="dxa"/>
            <w:bottom w:w="0" w:type="dxa"/>
            <w:right w:w="108" w:type="dxa"/>
          </w:tblCellMar>
        </w:tblPrEx>
        <w:trPr>
          <w:trHeight w:val="423" w:hRule="atLeast"/>
        </w:trPr>
        <w:tc>
          <w:tcPr>
            <w:tcW w:w="3837" w:type="dxa"/>
            <w:gridSpan w:val="4"/>
            <w:vMerge w:val="restart"/>
            <w:tcBorders>
              <w:top w:val="single" w:color="auto" w:sz="8" w:space="0"/>
              <w:left w:val="single" w:color="auto" w:sz="8" w:space="0"/>
              <w:right w:val="single" w:color="auto" w:sz="4" w:space="0"/>
            </w:tcBorders>
            <w:noWrap w:val="0"/>
            <w:vAlign w:val="center"/>
          </w:tcPr>
          <w:p>
            <w:pPr>
              <w:widowControl/>
              <w:jc w:val="left"/>
              <w:rPr>
                <w:rFonts w:hint="eastAsia" w:eastAsia="楷体_GB2312"/>
                <w:b/>
                <w:bCs/>
                <w:color w:val="auto"/>
                <w:kern w:val="0"/>
                <w:sz w:val="24"/>
              </w:rPr>
            </w:pPr>
            <w:r>
              <w:rPr>
                <w:rFonts w:hint="eastAsia" w:eastAsia="楷体_GB2312"/>
                <w:b/>
                <w:bCs/>
                <w:color w:val="auto"/>
                <w:kern w:val="0"/>
                <w:sz w:val="24"/>
              </w:rPr>
              <w:t>其他材料</w:t>
            </w:r>
          </w:p>
        </w:tc>
        <w:tc>
          <w:tcPr>
            <w:tcW w:w="6363" w:type="dxa"/>
            <w:gridSpan w:val="6"/>
            <w:tcBorders>
              <w:top w:val="single" w:color="auto" w:sz="4" w:space="0"/>
              <w:left w:val="single" w:color="auto" w:sz="4" w:space="0"/>
              <w:bottom w:val="single" w:color="auto" w:sz="4" w:space="0"/>
              <w:right w:val="single" w:color="auto" w:sz="4" w:space="0"/>
            </w:tcBorders>
            <w:noWrap w:val="0"/>
            <w:vAlign w:val="center"/>
          </w:tcPr>
          <w:p>
            <w:pPr>
              <w:widowControl/>
              <w:rPr>
                <w:rFonts w:hint="eastAsia" w:eastAsia="楷体_GB2312"/>
                <w:b/>
                <w:bCs/>
                <w:color w:val="auto"/>
                <w:kern w:val="0"/>
                <w:sz w:val="24"/>
              </w:rPr>
            </w:pPr>
            <w:r>
              <w:rPr>
                <w:rFonts w:hint="eastAsia" w:eastAsia="楷体_GB2312"/>
                <w:b/>
                <w:bCs/>
                <w:color w:val="auto"/>
                <w:kern w:val="0"/>
                <w:sz w:val="24"/>
              </w:rPr>
              <w:t>1、</w:t>
            </w:r>
          </w:p>
        </w:tc>
      </w:tr>
      <w:tr>
        <w:tblPrEx>
          <w:tblCellMar>
            <w:top w:w="0" w:type="dxa"/>
            <w:left w:w="108" w:type="dxa"/>
            <w:bottom w:w="0" w:type="dxa"/>
            <w:right w:w="108" w:type="dxa"/>
          </w:tblCellMar>
        </w:tblPrEx>
        <w:trPr>
          <w:trHeight w:val="423" w:hRule="atLeast"/>
        </w:trPr>
        <w:tc>
          <w:tcPr>
            <w:tcW w:w="3837" w:type="dxa"/>
            <w:gridSpan w:val="4"/>
            <w:vMerge w:val="continue"/>
            <w:tcBorders>
              <w:left w:val="single" w:color="auto" w:sz="8" w:space="0"/>
              <w:bottom w:val="single" w:color="auto" w:sz="8" w:space="0"/>
              <w:right w:val="single" w:color="auto" w:sz="4" w:space="0"/>
            </w:tcBorders>
            <w:noWrap w:val="0"/>
            <w:vAlign w:val="center"/>
          </w:tcPr>
          <w:p>
            <w:pPr>
              <w:widowControl/>
              <w:jc w:val="left"/>
              <w:rPr>
                <w:rFonts w:eastAsia="楷体_GB2312"/>
                <w:b/>
                <w:bCs/>
                <w:color w:val="auto"/>
                <w:kern w:val="0"/>
                <w:sz w:val="24"/>
              </w:rPr>
            </w:pPr>
          </w:p>
        </w:tc>
        <w:tc>
          <w:tcPr>
            <w:tcW w:w="6363" w:type="dxa"/>
            <w:gridSpan w:val="6"/>
            <w:tcBorders>
              <w:top w:val="single" w:color="auto" w:sz="4" w:space="0"/>
              <w:left w:val="single" w:color="auto" w:sz="4" w:space="0"/>
              <w:bottom w:val="single" w:color="auto" w:sz="4" w:space="0"/>
              <w:right w:val="single" w:color="auto" w:sz="4" w:space="0"/>
            </w:tcBorders>
            <w:noWrap w:val="0"/>
            <w:vAlign w:val="center"/>
          </w:tcPr>
          <w:p>
            <w:pPr>
              <w:widowControl/>
              <w:rPr>
                <w:rFonts w:eastAsia="楷体_GB2312"/>
                <w:b/>
                <w:bCs/>
                <w:color w:val="auto"/>
                <w:kern w:val="0"/>
                <w:sz w:val="24"/>
              </w:rPr>
            </w:pPr>
            <w:r>
              <w:rPr>
                <w:rFonts w:hint="eastAsia" w:eastAsia="楷体_GB2312"/>
                <w:b/>
                <w:bCs/>
                <w:color w:val="auto"/>
                <w:kern w:val="0"/>
                <w:sz w:val="24"/>
              </w:rPr>
              <w:t>2.......</w:t>
            </w:r>
          </w:p>
        </w:tc>
      </w:tr>
    </w:tbl>
    <w:p>
      <w:pPr>
        <w:widowControl/>
        <w:jc w:val="left"/>
        <w:rPr>
          <w:rFonts w:hint="default" w:ascii="Times New Roman" w:hAnsi="Times New Roman" w:eastAsia="楷体_GB2312" w:cs="Times New Roman"/>
          <w:b/>
          <w:bCs/>
          <w:color w:val="auto"/>
          <w:sz w:val="24"/>
          <w:szCs w:val="24"/>
          <w:highlight w:val="none"/>
          <w:lang w:eastAsia="zh-Hans"/>
        </w:rPr>
      </w:pPr>
      <w:r>
        <w:rPr>
          <w:rFonts w:hint="default" w:ascii="Times New Roman" w:hAnsi="Times New Roman" w:eastAsia="楷体_GB2312" w:cs="Times New Roman"/>
          <w:b/>
          <w:bCs/>
          <w:color w:val="auto"/>
          <w:sz w:val="24"/>
          <w:szCs w:val="24"/>
          <w:highlight w:val="none"/>
          <w:lang w:val="en-US" w:eastAsia="zh-Hans"/>
        </w:rPr>
        <w:br w:type="page"/>
      </w:r>
      <w:r>
        <w:rPr>
          <w:rFonts w:hint="default" w:ascii="Times New Roman" w:hAnsi="Times New Roman" w:eastAsia="楷体_GB2312" w:cs="Times New Roman"/>
          <w:b/>
          <w:bCs/>
          <w:color w:val="auto"/>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-306705</wp:posOffset>
                </wp:positionH>
                <wp:positionV relativeFrom="paragraph">
                  <wp:posOffset>4796155</wp:posOffset>
                </wp:positionV>
                <wp:extent cx="10795" cy="3200400"/>
                <wp:effectExtent l="13970" t="13970" r="32385" b="5080"/>
                <wp:wrapNone/>
                <wp:docPr id="3" name="直接箭头连接符 3"/>
                <wp:cNvGraphicFramePr/>
                <a:graphic xmlns:a="http://schemas.openxmlformats.org/drawingml/2006/main">
                  <a:graphicData uri="http://schemas.microsoft.com/office/word/2010/wordprocessingShape">
                    <wps:wsp>
                      <wps:cNvCnPr/>
                      <wps:spPr>
                        <a:xfrm flipH="1">
                          <a:off x="0" y="0"/>
                          <a:ext cx="10795" cy="3200400"/>
                        </a:xfrm>
                        <a:prstGeom prst="straightConnector1">
                          <a:avLst/>
                        </a:prstGeom>
                        <a:ln w="28575" cap="rnd" cmpd="sng">
                          <a:solidFill>
                            <a:srgbClr val="000000"/>
                          </a:solidFill>
                          <a:prstDash val="sysDot"/>
                          <a:headEnd type="none" w="med" len="med"/>
                          <a:tailEnd type="none" w="med" len="med"/>
                        </a:ln>
                        <a:effectLst/>
                      </wps:spPr>
                      <wps:bodyPr/>
                    </wps:wsp>
                  </a:graphicData>
                </a:graphic>
              </wp:anchor>
            </w:drawing>
          </mc:Choice>
          <mc:Fallback>
            <w:pict>
              <v:shape id="_x0000_s1026" o:spid="_x0000_s1026" o:spt="32" type="#_x0000_t32" style="position:absolute;left:0pt;flip:x;margin-left:-24.15pt;margin-top:377.65pt;height:252pt;width:0.85pt;z-index:251662336;mso-width-relative:page;mso-height-relative:page;" filled="f" stroked="t" coordsize="21600,21600" o:gfxdata="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9fRP12wAAAAwBAAAPAAAAAAAAAAEAIAAAACIAAABkcnMvZG93bnJldi54&#10;bWxQSwECFAAUAAAACACHTuJADGpoU/cBAAC7AwAADgAAAAAAAAABACAAAAAqAQAAZHJzL2Uyb0Rv&#10;Yy54bWxQSwUGAAAAAAYABgBZAQAAkwUAAAAA&#10;">
                <v:fill on="f" focussize="0,0"/>
                <v:stroke weight="2.25pt" color="#000000" joinstyle="round" dashstyle="1 1" endcap="round"/>
                <v:imagedata o:title=""/>
                <o:lock v:ext="edit" aspectratio="f"/>
              </v:shape>
            </w:pict>
          </mc:Fallback>
        </mc:AlternateContent>
      </w:r>
      <w:r>
        <w:rPr>
          <w:rFonts w:hint="default" w:ascii="Times New Roman" w:hAnsi="Times New Roman" w:eastAsia="楷体_GB2312" w:cs="Times New Roman"/>
          <w:b/>
          <w:bCs/>
          <w:color w:val="auto"/>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-263525</wp:posOffset>
                </wp:positionH>
                <wp:positionV relativeFrom="paragraph">
                  <wp:posOffset>146050</wp:posOffset>
                </wp:positionV>
                <wp:extent cx="10795" cy="3200400"/>
                <wp:effectExtent l="13970" t="13970" r="32385" b="5080"/>
                <wp:wrapNone/>
                <wp:docPr id="4" name="直接箭头连接符 4"/>
                <wp:cNvGraphicFramePr/>
                <a:graphic xmlns:a="http://schemas.openxmlformats.org/drawingml/2006/main">
                  <a:graphicData uri="http://schemas.microsoft.com/office/word/2010/wordprocessingShape">
                    <wps:wsp>
                      <wps:cNvCnPr/>
                      <wps:spPr>
                        <a:xfrm flipH="1">
                          <a:off x="0" y="0"/>
                          <a:ext cx="10795" cy="3200400"/>
                        </a:xfrm>
                        <a:prstGeom prst="straightConnector1">
                          <a:avLst/>
                        </a:prstGeom>
                        <a:ln w="28575" cap="rnd" cmpd="sng">
                          <a:solidFill>
                            <a:srgbClr val="000000"/>
                          </a:solidFill>
                          <a:prstDash val="sysDot"/>
                          <a:headEnd type="none" w="med" len="med"/>
                          <a:tailEnd type="none" w="med" len="med"/>
                        </a:ln>
                        <a:effectLst/>
                      </wps:spPr>
                      <wps:bodyPr/>
                    </wps:wsp>
                  </a:graphicData>
                </a:graphic>
              </wp:anchor>
            </w:drawing>
          </mc:Choice>
          <mc:Fallback>
            <w:pict>
              <v:shape id="_x0000_s1026" o:spid="_x0000_s1026" o:spt="32" type="#_x0000_t32" style="position:absolute;left:0pt;flip:x;margin-left:-20.75pt;margin-top:11.5pt;height:252pt;width:0.85pt;z-index:251661312;mso-width-relative:page;mso-height-relative:page;" filled="f" stroked="t" coordsize="21600,21600" o:gfxdata="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SqQtraAAAACgEAAA8AAAAAAAAAAQAgAAAAIgAAAGRycy9kb3ducmV2Lnht&#10;bFBLAQIUABQAAAAIAIdO4kDJLhmj9wEAALsDAAAOAAAAAAAAAAEAIAAAACkBAABkcnMvZTJvRG9j&#10;LnhtbFBLBQYAAAAABgAGAFkBAACSBQAAAAA=&#10;">
                <v:fill on="f" focussize="0,0"/>
                <v:stroke weight="2.25pt" color="#000000" joinstyle="round" dashstyle="1 1" endcap="round"/>
                <v:imagedata o:title=""/>
                <o:lock v:ext="edit" aspectratio="f"/>
              </v:shape>
            </w:pict>
          </mc:Fallback>
        </mc:AlternateContent>
      </w:r>
      <w:r>
        <w:rPr>
          <w:rFonts w:hint="default" w:ascii="Times New Roman" w:hAnsi="Times New Roman" w:eastAsia="楷体_GB2312" w:cs="Times New Roman"/>
          <w:b/>
          <w:bCs/>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-607060</wp:posOffset>
                </wp:positionH>
                <wp:positionV relativeFrom="paragraph">
                  <wp:posOffset>3371850</wp:posOffset>
                </wp:positionV>
                <wp:extent cx="600075" cy="1414145"/>
                <wp:effectExtent l="4445" t="4445" r="5080" b="10160"/>
                <wp:wrapNone/>
                <wp:docPr id="5" name="文本框 5"/>
                <wp:cNvGraphicFramePr/>
                <a:graphic xmlns:a="http://schemas.openxmlformats.org/drawingml/2006/main">
                  <a:graphicData uri="http://schemas.microsoft.com/office/word/2010/wordprocessingShape">
                    <wps:wsp>
                      <wps:cNvSpPr txBox="1"/>
                      <wps:spPr>
                        <a:xfrm>
                          <a:off x="0" y="0"/>
                          <a:ext cx="600075" cy="141414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rFonts w:ascii="黑体" w:hAnsi="黑体" w:eastAsia="黑体"/>
                                <w:sz w:val="32"/>
                                <w:szCs w:val="32"/>
                              </w:rPr>
                            </w:pPr>
                            <w:r>
                              <w:rPr>
                                <w:rFonts w:hint="eastAsia" w:ascii="黑体" w:hAnsi="黑体" w:eastAsia="黑体"/>
                                <w:sz w:val="32"/>
                                <w:szCs w:val="32"/>
                              </w:rPr>
                              <w:t>装订线</w:t>
                            </w:r>
                          </w:p>
                        </w:txbxContent>
                      </wps:txbx>
                      <wps:bodyPr vert="eaVert" upright="1"/>
                    </wps:wsp>
                  </a:graphicData>
                </a:graphic>
              </wp:anchor>
            </w:drawing>
          </mc:Choice>
          <mc:Fallback>
            <w:pict>
              <v:shape id="_x0000_s1026" o:spid="_x0000_s1026" o:spt="202" type="#_x0000_t202" style="position:absolute;left:0pt;margin-left:-47.8pt;margin-top:265.5pt;height:111.35pt;width:47.25pt;z-index:251663360;mso-width-relative:page;mso-height-relative:page;" fillcolor="#FFFFFF" filled="t" stroked="t" coordsize="21600,21600" o:gfxdata="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g8TmL1gAAAAoBAAAPAAAAAAAAAAEAIAAAACIAAABkcnMvZG93bnJldi54bWxQ&#10;SwECFAAUAAAACACHTuJAVrLnf/kBAAAEBAAADgAAAAAAAAABACAAAAAlAQAAZHJzL2Uyb0RvYy54&#10;bWxQSwUGAAAAAAYABgBZAQAAkAUAAAAA&#10;">
                <v:fill on="t" focussize="0,0"/>
                <v:stroke color="#FFFFFF" joinstyle="miter"/>
                <v:imagedata o:title=""/>
                <o:lock v:ext="edit" aspectratio="f"/>
                <v:textbox style="layout-flow:vertical-ideographic;">
                  <w:txbxContent>
                    <w:p>
                      <w:pPr>
                        <w:jc w:val="center"/>
                        <w:rPr>
                          <w:rFonts w:ascii="黑体" w:hAnsi="黑体" w:eastAsia="黑体"/>
                          <w:sz w:val="32"/>
                          <w:szCs w:val="32"/>
                        </w:rPr>
                      </w:pPr>
                      <w:r>
                        <w:rPr>
                          <w:rFonts w:hint="eastAsia" w:ascii="黑体" w:hAnsi="黑体" w:eastAsia="黑体"/>
                          <w:sz w:val="32"/>
                          <w:szCs w:val="32"/>
                        </w:rPr>
                        <w:t>装订线</w:t>
                      </w:r>
                    </w:p>
                  </w:txbxContent>
                </v:textbox>
              </v:shape>
            </w:pict>
          </mc:Fallback>
        </mc:AlternateContent>
      </w:r>
    </w:p>
    <w:tbl>
      <w:tblPr>
        <w:tblStyle w:val="4"/>
        <w:tblpPr w:leftFromText="180" w:rightFromText="180" w:vertAnchor="text" w:horzAnchor="page" w:tblpXSpec="center" w:tblpY="31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3805"/>
        <w:gridCol w:w="3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853" w:type="dxa"/>
            <w:gridSpan w:val="3"/>
            <w:tcBorders>
              <w:top w:val="nil"/>
              <w:left w:val="nil"/>
              <w:bottom w:val="single" w:color="auto" w:sz="4" w:space="0"/>
              <w:right w:val="nil"/>
            </w:tcBorders>
            <w:noWrap w:val="0"/>
            <w:vAlign w:val="top"/>
          </w:tcPr>
          <w:p>
            <w:pPr>
              <w:jc w:val="center"/>
              <w:rPr>
                <w:rFonts w:hint="default" w:ascii="Times New Roman" w:hAnsi="Times New Roman" w:eastAsia="黑体" w:cs="Times New Roman"/>
                <w:b/>
                <w:bCs/>
                <w:color w:val="auto"/>
                <w:sz w:val="72"/>
                <w:szCs w:val="72"/>
                <w:highlight w:val="none"/>
              </w:rPr>
            </w:pPr>
            <w:r>
              <w:rPr>
                <w:rFonts w:hint="eastAsia" w:ascii="方正小标宋_GBK" w:hAnsi="方正小标宋_GBK" w:eastAsia="方正小标宋_GBK" w:cs="方正小标宋_GBK"/>
                <w:b/>
                <w:bCs/>
                <w:color w:val="auto"/>
                <w:sz w:val="44"/>
                <w:szCs w:val="44"/>
                <w:highlight w:val="none"/>
              </w:rPr>
              <w:t>材料装订目录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65" w:type="dxa"/>
            <w:vMerge w:val="restart"/>
            <w:tcBorders>
              <w:top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1</w:t>
            </w:r>
          </w:p>
        </w:tc>
        <w:tc>
          <w:tcPr>
            <w:tcW w:w="3805" w:type="dxa"/>
            <w:vMerge w:val="restart"/>
            <w:tcBorders>
              <w:top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毕业证</w:t>
            </w:r>
          </w:p>
        </w:tc>
        <w:tc>
          <w:tcPr>
            <w:tcW w:w="3783" w:type="dxa"/>
            <w:tcBorders>
              <w:top w:val="single" w:color="auto" w:sz="4" w:space="0"/>
            </w:tcBorders>
            <w:noWrap w:val="0"/>
            <w:vAlign w:val="center"/>
          </w:tcPr>
          <w:p>
            <w:pPr>
              <w:jc w:val="left"/>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全日制学历：（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noWrap w:val="0"/>
            <w:vAlign w:val="center"/>
          </w:tcPr>
          <w:p>
            <w:pPr>
              <w:jc w:val="left"/>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评审依据学历：（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2</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学位证</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3</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职称证书（职业资格证书）</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   ）本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4</w:t>
            </w:r>
          </w:p>
        </w:tc>
        <w:tc>
          <w:tcPr>
            <w:tcW w:w="3805" w:type="dxa"/>
            <w:noWrap w:val="0"/>
            <w:vAlign w:val="center"/>
          </w:tcPr>
          <w:p>
            <w:pPr>
              <w:rPr>
                <w:rFonts w:hint="eastAsia" w:ascii="Times New Roman" w:hAnsi="Times New Roman" w:eastAsia="楷体_GB2312" w:cs="Times New Roman"/>
                <w:b/>
                <w:bCs/>
                <w:color w:val="auto"/>
                <w:sz w:val="24"/>
                <w:szCs w:val="24"/>
                <w:highlight w:val="none"/>
                <w:lang w:val="en-US" w:eastAsia="zh-CN"/>
              </w:rPr>
            </w:pPr>
            <w:r>
              <w:rPr>
                <w:rFonts w:hint="eastAsia" w:ascii="Times New Roman" w:hAnsi="Times New Roman" w:eastAsia="楷体_GB2312" w:cs="Times New Roman"/>
                <w:b/>
                <w:bCs/>
                <w:color w:val="auto"/>
                <w:sz w:val="24"/>
                <w:szCs w:val="24"/>
                <w:highlight w:val="none"/>
                <w:lang w:val="en-US" w:eastAsia="zh-CN"/>
              </w:rPr>
              <w:t>兼职审批表</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   ）份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5</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年度考核表</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  ）年度到（  ）年度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6</w:t>
            </w:r>
          </w:p>
        </w:tc>
        <w:tc>
          <w:tcPr>
            <w:tcW w:w="3805" w:type="dxa"/>
            <w:noWrap w:val="0"/>
            <w:vAlign w:val="center"/>
          </w:tcPr>
          <w:p>
            <w:pPr>
              <w:rPr>
                <w:rFonts w:hint="eastAsia" w:ascii="Times New Roman" w:hAnsi="Times New Roman" w:eastAsia="楷体_GB2312" w:cs="Times New Roman"/>
                <w:b/>
                <w:bCs/>
                <w:color w:val="auto"/>
                <w:sz w:val="24"/>
                <w:szCs w:val="24"/>
                <w:highlight w:val="none"/>
                <w:lang w:eastAsia="zh-CN"/>
              </w:rPr>
            </w:pPr>
            <w:r>
              <w:rPr>
                <w:rFonts w:hint="default" w:ascii="Times New Roman" w:hAnsi="Times New Roman" w:eastAsia="楷体_GB2312" w:cs="Times New Roman"/>
                <w:b/>
                <w:bCs/>
                <w:color w:val="auto"/>
                <w:sz w:val="24"/>
                <w:szCs w:val="24"/>
                <w:highlight w:val="none"/>
              </w:rPr>
              <w:t>继续教育</w:t>
            </w:r>
            <w:r>
              <w:rPr>
                <w:rFonts w:hint="eastAsia" w:ascii="Times New Roman" w:hAnsi="Times New Roman" w:eastAsia="楷体_GB2312" w:cs="Times New Roman"/>
                <w:b/>
                <w:bCs/>
                <w:color w:val="auto"/>
                <w:sz w:val="24"/>
                <w:szCs w:val="24"/>
                <w:highlight w:val="none"/>
                <w:lang w:val="en-US" w:eastAsia="zh-CN"/>
              </w:rPr>
              <w:t>材料</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  ）本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7</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外语证书</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8</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计算机证书</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9</w:t>
            </w:r>
          </w:p>
        </w:tc>
        <w:tc>
          <w:tcPr>
            <w:tcW w:w="3805"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rPr>
              <w:t>推荐申报专业技术职称“六公开”监督卡</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265" w:type="dxa"/>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10</w:t>
            </w:r>
          </w:p>
        </w:tc>
        <w:tc>
          <w:tcPr>
            <w:tcW w:w="3805" w:type="dxa"/>
            <w:noWrap w:val="0"/>
            <w:vAlign w:val="center"/>
          </w:tcPr>
          <w:p>
            <w:pPr>
              <w:rPr>
                <w:rFonts w:hint="default" w:ascii="Times New Roman" w:hAnsi="Times New Roman" w:eastAsia="楷体_GB2312" w:cs="Times New Roman"/>
                <w:b/>
                <w:bCs/>
                <w:color w:val="auto"/>
                <w:kern w:val="0"/>
                <w:sz w:val="24"/>
                <w:szCs w:val="24"/>
                <w:highlight w:val="none"/>
              </w:rPr>
            </w:pPr>
            <w:r>
              <w:rPr>
                <w:rFonts w:hint="default" w:ascii="Times New Roman" w:hAnsi="Times New Roman" w:eastAsia="楷体_GB2312" w:cs="Times New Roman"/>
                <w:b/>
                <w:bCs/>
                <w:color w:val="auto"/>
                <w:kern w:val="0"/>
                <w:sz w:val="24"/>
                <w:szCs w:val="24"/>
                <w:highlight w:val="none"/>
              </w:rPr>
              <w:t>专家（学术）委员会推荐意见表</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sz w:val="24"/>
                <w:szCs w:val="24"/>
                <w:highlight w:val="none"/>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265" w:type="dxa"/>
            <w:vMerge w:val="restart"/>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11</w:t>
            </w:r>
          </w:p>
        </w:tc>
        <w:tc>
          <w:tcPr>
            <w:tcW w:w="3805" w:type="dxa"/>
            <w:vMerge w:val="restart"/>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lang w:val="en-US" w:eastAsia="zh-CN"/>
              </w:rPr>
              <w:t>代表性成果（论文/著作）</w:t>
            </w:r>
          </w:p>
        </w:tc>
        <w:tc>
          <w:tcPr>
            <w:tcW w:w="3783" w:type="dxa"/>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65" w:type="dxa"/>
            <w:vMerge w:val="restart"/>
            <w:noWrap w:val="0"/>
            <w:vAlign w:val="center"/>
          </w:tcPr>
          <w:p>
            <w:pPr>
              <w:rPr>
                <w:rFonts w:hint="default" w:ascii="Times New Roman" w:hAnsi="Times New Roman" w:eastAsia="楷体_GB2312" w:cs="Times New Roman"/>
                <w:b/>
                <w:bCs/>
                <w:color w:val="auto"/>
                <w:sz w:val="28"/>
                <w:szCs w:val="28"/>
                <w:highlight w:val="none"/>
              </w:rPr>
            </w:pPr>
            <w:r>
              <w:rPr>
                <w:rFonts w:hint="default" w:ascii="Times New Roman" w:hAnsi="Times New Roman" w:eastAsia="楷体_GB2312" w:cs="Times New Roman"/>
                <w:b/>
                <w:bCs/>
                <w:color w:val="auto"/>
                <w:sz w:val="28"/>
                <w:szCs w:val="28"/>
                <w:highlight w:val="none"/>
              </w:rPr>
              <w:t>12</w:t>
            </w:r>
          </w:p>
        </w:tc>
        <w:tc>
          <w:tcPr>
            <w:tcW w:w="3805" w:type="dxa"/>
            <w:vMerge w:val="restart"/>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lang w:val="en-US" w:eastAsia="zh-CN"/>
              </w:rPr>
              <w:t>代表性成果（专利）</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kern w:val="0"/>
                <w:sz w:val="24"/>
                <w:szCs w:val="24"/>
                <w:highlight w:val="none"/>
                <w:lang w:val="en-US" w:eastAsia="zh-CN"/>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26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restart"/>
            <w:noWrap w:val="0"/>
            <w:vAlign w:val="center"/>
          </w:tcPr>
          <w:p>
            <w:pPr>
              <w:rPr>
                <w:rFonts w:hint="default" w:ascii="Times New Roman" w:hAnsi="Times New Roman" w:eastAsia="楷体_GB2312" w:cs="Times New Roman"/>
                <w:b/>
                <w:bCs/>
                <w:color w:val="auto"/>
                <w:sz w:val="28"/>
                <w:szCs w:val="28"/>
                <w:highlight w:val="none"/>
                <w:lang w:val="en-US" w:eastAsia="zh-CN"/>
              </w:rPr>
            </w:pPr>
            <w:r>
              <w:rPr>
                <w:rFonts w:hint="default" w:ascii="Times New Roman" w:hAnsi="Times New Roman" w:eastAsia="楷体_GB2312" w:cs="Times New Roman"/>
                <w:b/>
                <w:bCs/>
                <w:color w:val="auto"/>
                <w:sz w:val="28"/>
                <w:szCs w:val="28"/>
                <w:highlight w:val="none"/>
                <w:lang w:val="en-US" w:eastAsia="zh-CN"/>
              </w:rPr>
              <w:t>13</w:t>
            </w:r>
          </w:p>
        </w:tc>
        <w:tc>
          <w:tcPr>
            <w:tcW w:w="3805" w:type="dxa"/>
            <w:vMerge w:val="restart"/>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lang w:val="en-US" w:eastAsia="zh-CN"/>
              </w:rPr>
              <w:t>代表性成果（课题）</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restart"/>
            <w:noWrap w:val="0"/>
            <w:vAlign w:val="center"/>
          </w:tcPr>
          <w:p>
            <w:pPr>
              <w:rPr>
                <w:rFonts w:hint="default" w:ascii="Times New Roman" w:hAnsi="Times New Roman" w:eastAsia="楷体_GB2312" w:cs="Times New Roman"/>
                <w:b/>
                <w:bCs/>
                <w:color w:val="auto"/>
                <w:sz w:val="28"/>
                <w:szCs w:val="28"/>
                <w:highlight w:val="none"/>
                <w:lang w:val="en-US" w:eastAsia="zh-CN"/>
              </w:rPr>
            </w:pPr>
            <w:r>
              <w:rPr>
                <w:rFonts w:hint="default" w:ascii="Times New Roman" w:hAnsi="Times New Roman" w:eastAsia="楷体_GB2312" w:cs="Times New Roman"/>
                <w:b/>
                <w:bCs/>
                <w:color w:val="auto"/>
                <w:sz w:val="28"/>
                <w:szCs w:val="28"/>
                <w:highlight w:val="none"/>
                <w:lang w:val="en-US" w:eastAsia="zh-CN"/>
              </w:rPr>
              <w:t>14</w:t>
            </w:r>
          </w:p>
        </w:tc>
        <w:tc>
          <w:tcPr>
            <w:tcW w:w="3805" w:type="dxa"/>
            <w:vMerge w:val="restart"/>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lang w:val="en-US" w:eastAsia="zh-CN"/>
              </w:rPr>
              <w:t>代表性成果（获奖）</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restart"/>
            <w:noWrap w:val="0"/>
            <w:vAlign w:val="center"/>
          </w:tcPr>
          <w:p>
            <w:pPr>
              <w:rPr>
                <w:rFonts w:hint="default" w:ascii="Times New Roman" w:hAnsi="Times New Roman" w:eastAsia="楷体_GB2312" w:cs="Times New Roman"/>
                <w:b/>
                <w:bCs/>
                <w:color w:val="auto"/>
                <w:sz w:val="28"/>
                <w:szCs w:val="28"/>
                <w:highlight w:val="none"/>
                <w:lang w:val="en-US" w:eastAsia="zh-CN"/>
              </w:rPr>
            </w:pPr>
            <w:r>
              <w:rPr>
                <w:rFonts w:hint="default" w:ascii="Times New Roman" w:hAnsi="Times New Roman" w:eastAsia="楷体_GB2312" w:cs="Times New Roman"/>
                <w:b/>
                <w:bCs/>
                <w:color w:val="auto"/>
                <w:sz w:val="28"/>
                <w:szCs w:val="28"/>
                <w:highlight w:val="none"/>
                <w:lang w:val="en-US" w:eastAsia="zh-CN"/>
              </w:rPr>
              <w:t>15</w:t>
            </w:r>
          </w:p>
        </w:tc>
        <w:tc>
          <w:tcPr>
            <w:tcW w:w="3805" w:type="dxa"/>
            <w:vMerge w:val="restart"/>
            <w:noWrap w:val="0"/>
            <w:vAlign w:val="center"/>
          </w:tcPr>
          <w:p>
            <w:pPr>
              <w:rPr>
                <w:rFonts w:hint="default" w:ascii="Times New Roman" w:hAnsi="Times New Roman" w:eastAsia="楷体_GB2312" w:cs="Times New Roman"/>
                <w:b/>
                <w:bCs/>
                <w:color w:val="auto"/>
                <w:sz w:val="24"/>
                <w:szCs w:val="24"/>
                <w:highlight w:val="none"/>
              </w:rPr>
            </w:pPr>
            <w:r>
              <w:rPr>
                <w:rFonts w:hint="default" w:ascii="Times New Roman" w:hAnsi="Times New Roman" w:eastAsia="楷体_GB2312" w:cs="Times New Roman"/>
                <w:b/>
                <w:bCs/>
                <w:color w:val="auto"/>
                <w:kern w:val="0"/>
                <w:sz w:val="24"/>
                <w:szCs w:val="24"/>
                <w:highlight w:val="none"/>
                <w:lang w:val="en-US" w:eastAsia="zh-CN"/>
              </w:rPr>
              <w:t>代表性成果（其他）</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tcBorders>
              <w:bottom w:val="single" w:color="auto" w:sz="4" w:space="0"/>
            </w:tcBorders>
            <w:noWrap w:val="0"/>
            <w:vAlign w:val="center"/>
          </w:tcPr>
          <w:p>
            <w:pPr>
              <w:rPr>
                <w:rFonts w:hint="eastAsia" w:ascii="Times New Roman" w:hAnsi="Times New Roman" w:eastAsia="楷体_GB2312" w:cs="Times New Roman"/>
                <w:b/>
                <w:bCs/>
                <w:color w:val="auto"/>
                <w:sz w:val="28"/>
                <w:szCs w:val="28"/>
                <w:highlight w:val="none"/>
                <w:lang w:val="en-US" w:eastAsia="zh-CN"/>
              </w:rPr>
            </w:pPr>
            <w:r>
              <w:rPr>
                <w:rFonts w:hint="eastAsia" w:ascii="Times New Roman" w:hAnsi="Times New Roman" w:eastAsia="楷体_GB2312" w:cs="Times New Roman"/>
                <w:b/>
                <w:bCs/>
                <w:color w:val="auto"/>
                <w:sz w:val="28"/>
                <w:szCs w:val="28"/>
                <w:highlight w:val="none"/>
                <w:lang w:val="en-US" w:eastAsia="zh-CN"/>
              </w:rPr>
              <w:t>16</w:t>
            </w:r>
          </w:p>
        </w:tc>
        <w:tc>
          <w:tcPr>
            <w:tcW w:w="3805" w:type="dxa"/>
            <w:tcBorders>
              <w:bottom w:val="single" w:color="auto" w:sz="4" w:space="0"/>
            </w:tcBorders>
            <w:noWrap w:val="0"/>
            <w:vAlign w:val="center"/>
          </w:tcPr>
          <w:p>
            <w:pPr>
              <w:rPr>
                <w:rFonts w:hint="eastAsia" w:ascii="Times New Roman" w:hAnsi="Times New Roman" w:eastAsia="楷体_GB2312" w:cs="Times New Roman"/>
                <w:b/>
                <w:bCs/>
                <w:color w:val="auto"/>
                <w:sz w:val="24"/>
                <w:szCs w:val="24"/>
                <w:highlight w:val="none"/>
                <w:lang w:val="en-US" w:eastAsia="zh-CN"/>
              </w:rPr>
            </w:pPr>
            <w:r>
              <w:rPr>
                <w:rFonts w:hint="eastAsia" w:ascii="Times New Roman" w:hAnsi="Times New Roman" w:eastAsia="楷体_GB2312" w:cs="Times New Roman"/>
                <w:b/>
                <w:bCs/>
                <w:color w:val="auto"/>
                <w:sz w:val="24"/>
                <w:szCs w:val="24"/>
                <w:highlight w:val="none"/>
                <w:lang w:val="en-US" w:eastAsia="zh-CN"/>
              </w:rPr>
              <w:t>学术团体/社会兼职材料</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restart"/>
            <w:noWrap w:val="0"/>
            <w:vAlign w:val="center"/>
          </w:tcPr>
          <w:p>
            <w:pPr>
              <w:rPr>
                <w:rFonts w:hint="eastAsia" w:ascii="Times New Roman" w:hAnsi="Times New Roman" w:eastAsia="楷体_GB2312" w:cs="Times New Roman"/>
                <w:b/>
                <w:bCs/>
                <w:color w:val="auto"/>
                <w:sz w:val="28"/>
                <w:szCs w:val="28"/>
                <w:highlight w:val="none"/>
                <w:lang w:val="en-US" w:eastAsia="zh-CN"/>
              </w:rPr>
            </w:pPr>
            <w:r>
              <w:rPr>
                <w:rFonts w:hint="eastAsia" w:ascii="Times New Roman" w:hAnsi="Times New Roman" w:eastAsia="楷体_GB2312" w:cs="Times New Roman"/>
                <w:b/>
                <w:bCs/>
                <w:color w:val="auto"/>
                <w:sz w:val="28"/>
                <w:szCs w:val="28"/>
                <w:highlight w:val="none"/>
                <w:lang w:val="en-US" w:eastAsia="zh-CN"/>
              </w:rPr>
              <w:t>17</w:t>
            </w:r>
          </w:p>
        </w:tc>
        <w:tc>
          <w:tcPr>
            <w:tcW w:w="3805" w:type="dxa"/>
            <w:vMerge w:val="restart"/>
            <w:noWrap w:val="0"/>
            <w:vAlign w:val="center"/>
          </w:tcPr>
          <w:p>
            <w:pPr>
              <w:rPr>
                <w:rFonts w:hint="eastAsia" w:ascii="Times New Roman" w:hAnsi="Times New Roman" w:eastAsia="楷体_GB2312" w:cs="Times New Roman"/>
                <w:b/>
                <w:bCs/>
                <w:color w:val="auto"/>
                <w:sz w:val="24"/>
                <w:szCs w:val="24"/>
                <w:highlight w:val="none"/>
                <w:lang w:val="en-US" w:eastAsia="zh-CN"/>
              </w:rPr>
            </w:pPr>
            <w:r>
              <w:rPr>
                <w:rFonts w:hint="eastAsia" w:ascii="Times New Roman" w:hAnsi="Times New Roman" w:eastAsia="楷体_GB2312" w:cs="Times New Roman"/>
                <w:b/>
                <w:bCs/>
                <w:color w:val="auto"/>
                <w:sz w:val="24"/>
                <w:szCs w:val="24"/>
                <w:highlight w:val="none"/>
                <w:lang w:val="en-US" w:eastAsia="zh-CN"/>
              </w:rPr>
              <w:t>其他材料</w:t>
            </w: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6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8"/>
                <w:szCs w:val="28"/>
                <w:highlight w:val="none"/>
              </w:rPr>
            </w:pPr>
          </w:p>
        </w:tc>
        <w:tc>
          <w:tcPr>
            <w:tcW w:w="3805" w:type="dxa"/>
            <w:vMerge w:val="continue"/>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c>
          <w:tcPr>
            <w:tcW w:w="3783" w:type="dxa"/>
            <w:tcBorders>
              <w:bottom w:val="single" w:color="auto" w:sz="4" w:space="0"/>
            </w:tcBorders>
            <w:noWrap w:val="0"/>
            <w:vAlign w:val="center"/>
          </w:tcPr>
          <w:p>
            <w:pPr>
              <w:rPr>
                <w:rFonts w:hint="default" w:ascii="Times New Roman" w:hAnsi="Times New Roman" w:eastAsia="楷体_GB2312" w:cs="Times New Roman"/>
                <w:b/>
                <w:bCs/>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8853" w:type="dxa"/>
            <w:gridSpan w:val="3"/>
            <w:tcBorders>
              <w:left w:val="nil"/>
              <w:bottom w:val="nil"/>
              <w:right w:val="nil"/>
            </w:tcBorders>
            <w:noWrap w:val="0"/>
            <w:vAlign w:val="center"/>
          </w:tcPr>
          <w:p>
            <w:pPr>
              <w:rPr>
                <w:rFonts w:hint="default" w:ascii="Times New Roman" w:hAnsi="Times New Roman" w:eastAsia="楷体_GB2312" w:cs="Times New Roman"/>
                <w:b/>
                <w:bCs/>
                <w:color w:val="auto"/>
                <w:sz w:val="28"/>
                <w:szCs w:val="28"/>
                <w:highlight w:val="none"/>
                <w:lang w:val="en-US" w:eastAsia="zh-CN"/>
              </w:rPr>
            </w:pPr>
            <w:r>
              <w:rPr>
                <w:rFonts w:hint="default" w:ascii="Times New Roman" w:hAnsi="Times New Roman" w:eastAsia="楷体_GB2312" w:cs="Times New Roman"/>
                <w:b/>
                <w:bCs/>
                <w:color w:val="auto"/>
                <w:sz w:val="24"/>
                <w:szCs w:val="24"/>
                <w:highlight w:val="none"/>
              </w:rPr>
              <w:t>1、将有关证件固定到A4纸上，目录前置按顺序装订成册。</w:t>
            </w:r>
            <w:r>
              <w:rPr>
                <w:rFonts w:hint="default" w:ascii="Times New Roman" w:hAnsi="Times New Roman" w:eastAsia="楷体_GB2312" w:cs="Times New Roman"/>
                <w:b/>
                <w:bCs/>
                <w:color w:val="auto"/>
                <w:sz w:val="24"/>
                <w:szCs w:val="24"/>
                <w:highlight w:val="none"/>
                <w:lang w:val="en-US" w:eastAsia="zh-CN"/>
              </w:rPr>
              <w:t>2</w:t>
            </w:r>
            <w:r>
              <w:rPr>
                <w:rFonts w:hint="default" w:ascii="Times New Roman" w:hAnsi="Times New Roman" w:eastAsia="楷体_GB2312" w:cs="Times New Roman"/>
                <w:b/>
                <w:bCs/>
                <w:color w:val="auto"/>
                <w:sz w:val="24"/>
                <w:szCs w:val="24"/>
                <w:highlight w:val="none"/>
              </w:rPr>
              <w:t>、注意保护原件。</w:t>
            </w:r>
            <w:r>
              <w:rPr>
                <w:rFonts w:hint="default" w:ascii="Times New Roman" w:hAnsi="Times New Roman" w:eastAsia="楷体_GB2312" w:cs="Times New Roman"/>
                <w:b/>
                <w:bCs/>
                <w:color w:val="auto"/>
                <w:sz w:val="24"/>
                <w:szCs w:val="24"/>
                <w:highlight w:val="none"/>
                <w:lang w:val="en-US" w:eastAsia="zh-CN"/>
              </w:rPr>
              <w:t>3</w:t>
            </w:r>
            <w:r>
              <w:rPr>
                <w:rFonts w:hint="default" w:ascii="Times New Roman" w:hAnsi="Times New Roman" w:eastAsia="楷体_GB2312" w:cs="Times New Roman"/>
                <w:b/>
                <w:bCs/>
                <w:color w:val="auto"/>
                <w:sz w:val="24"/>
                <w:szCs w:val="24"/>
                <w:highlight w:val="none"/>
              </w:rPr>
              <w:t>、论文、著作、作品按顺序放置，并将论文页折页方便查询。</w:t>
            </w:r>
            <w:r>
              <w:rPr>
                <w:rFonts w:hint="default" w:ascii="Times New Roman" w:hAnsi="Times New Roman" w:eastAsia="楷体_GB2312" w:cs="Times New Roman"/>
                <w:b/>
                <w:bCs/>
                <w:color w:val="auto"/>
                <w:sz w:val="24"/>
                <w:szCs w:val="24"/>
                <w:highlight w:val="none"/>
                <w:lang w:val="en-US" w:eastAsia="zh-CN"/>
              </w:rPr>
              <w:t>不方便装订的可不装订。</w:t>
            </w:r>
          </w:p>
          <w:p>
            <w:pPr>
              <w:rPr>
                <w:rFonts w:hint="default" w:ascii="Times New Roman" w:hAnsi="Times New Roman" w:eastAsia="楷体_GB2312" w:cs="Times New Roman"/>
                <w:b/>
                <w:bCs/>
                <w:color w:val="auto"/>
                <w:sz w:val="24"/>
                <w:szCs w:val="24"/>
                <w:highlight w:val="none"/>
              </w:rPr>
            </w:pPr>
          </w:p>
        </w:tc>
      </w:tr>
    </w:tbl>
    <w:p>
      <w:pPr>
        <w:rPr>
          <w:rFonts w:hint="default" w:ascii="Times New Roman" w:hAnsi="Times New Roman" w:eastAsia="楷体_GB2312" w:cs="Times New Roman"/>
          <w:b/>
          <w:bCs/>
          <w:color w:val="auto"/>
          <w:sz w:val="24"/>
          <w:szCs w:val="24"/>
          <w:highlight w:val="none"/>
        </w:rPr>
      </w:pPr>
    </w:p>
    <w:p>
      <w:pPr>
        <w:spacing w:line="580" w:lineRule="exact"/>
        <w:rPr>
          <w:rFonts w:hint="default" w:ascii="Times New Roman" w:hAnsi="Times New Roman" w:eastAsia="楷体" w:cs="Times New Roman"/>
          <w:color w:val="auto"/>
          <w:sz w:val="32"/>
          <w:szCs w:val="32"/>
          <w:highlight w:val="none"/>
        </w:rPr>
        <w:sectPr>
          <w:footerReference r:id="rId4" w:type="default"/>
          <w:footerReference r:id="rId5" w:type="even"/>
          <w:pgSz w:w="11906" w:h="16838"/>
          <w:pgMar w:top="1588" w:right="1474" w:bottom="1531" w:left="1474" w:header="851" w:footer="992" w:gutter="0"/>
          <w:pgNumType w:fmt="numberInDash"/>
          <w:cols w:space="720" w:num="1"/>
          <w:docGrid w:type="lines" w:linePitch="312" w:charSpace="0"/>
        </w:sectPr>
      </w:pPr>
    </w:p>
    <w:p>
      <w:pPr>
        <w:pStyle w:val="3"/>
        <w:widowControl/>
        <w:spacing w:line="465" w:lineRule="atLeast"/>
        <w:rPr>
          <w:rFonts w:hint="eastAsia" w:ascii="黑体" w:hAnsi="宋体" w:eastAsia="黑体" w:cs="黑体"/>
          <w:b/>
          <w:sz w:val="31"/>
          <w:szCs w:val="31"/>
          <w:lang w:val="en-US" w:eastAsia="zh-CN"/>
        </w:rPr>
      </w:pPr>
      <w:r>
        <w:rPr>
          <w:rFonts w:hint="eastAsia" w:ascii="黑体" w:hAnsi="宋体" w:eastAsia="黑体" w:cs="黑体"/>
          <w:b/>
          <w:sz w:val="31"/>
          <w:szCs w:val="31"/>
        </w:rPr>
        <w:t>附件</w:t>
      </w:r>
      <w:r>
        <w:rPr>
          <w:rFonts w:hint="eastAsia" w:ascii="黑体" w:hAnsi="宋体" w:eastAsia="黑体" w:cs="黑体"/>
          <w:b/>
          <w:sz w:val="31"/>
          <w:szCs w:val="31"/>
          <w:lang w:val="en-US" w:eastAsia="zh-CN"/>
        </w:rPr>
        <w:t>3</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auto"/>
          <w:kern w:val="0"/>
          <w:sz w:val="44"/>
          <w:szCs w:val="44"/>
          <w:highlight w:val="none"/>
        </w:rPr>
      </w:pPr>
      <w:r>
        <w:rPr>
          <w:rFonts w:hint="eastAsia" w:ascii="方正小标宋_GBK" w:hAnsi="方正小标宋_GBK" w:eastAsia="方正小标宋_GBK" w:cs="方正小标宋_GBK"/>
          <w:color w:val="auto"/>
          <w:kern w:val="0"/>
          <w:sz w:val="44"/>
          <w:szCs w:val="44"/>
          <w:highlight w:val="none"/>
        </w:rPr>
        <w:t>报送材料时间安排表</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kern w:val="0"/>
          <w:sz w:val="44"/>
          <w:szCs w:val="44"/>
          <w:highlight w:val="none"/>
        </w:rPr>
      </w:pPr>
    </w:p>
    <w:tbl>
      <w:tblPr>
        <w:tblStyle w:val="4"/>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2310"/>
        <w:gridCol w:w="2310"/>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部门（单位）</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时间安排</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部门（单位）</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时间安排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金乡县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lang w:val="en-US" w:eastAsia="zh-CN"/>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鱼台县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11</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高新区</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2</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泗水县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14</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梁山县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3</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汶上县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15</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任城区</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4</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兖州区</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16</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微山县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7</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经开区</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17</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邹城市</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8</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太白湖新区</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18</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曲阜市</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市直单位</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20</w:t>
            </w:r>
            <w:r>
              <w:rPr>
                <w:rFonts w:hint="eastAsia" w:ascii="Times New Roman" w:hAnsi="Times New Roman" w:eastAsia="方正仿宋简体" w:cs="Times New Roman"/>
                <w:b/>
                <w:bCs/>
                <w:color w:val="auto"/>
                <w:sz w:val="32"/>
                <w:szCs w:val="32"/>
                <w:highlight w:val="none"/>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嘉祥县</w:t>
            </w:r>
          </w:p>
        </w:tc>
        <w:tc>
          <w:tcPr>
            <w:tcW w:w="23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10</w:t>
            </w:r>
            <w:r>
              <w:rPr>
                <w:rFonts w:hint="eastAsia" w:ascii="Times New Roman" w:hAnsi="Times New Roman" w:eastAsia="方正仿宋简体" w:cs="Times New Roman"/>
                <w:b/>
                <w:bCs/>
                <w:color w:val="auto"/>
                <w:sz w:val="32"/>
                <w:szCs w:val="32"/>
                <w:highlight w:val="none"/>
                <w:lang w:val="en-US" w:eastAsia="zh-CN"/>
              </w:rPr>
              <w:t>日</w:t>
            </w:r>
          </w:p>
        </w:tc>
        <w:tc>
          <w:tcPr>
            <w:tcW w:w="231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补充材料</w:t>
            </w:r>
          </w:p>
        </w:tc>
        <w:tc>
          <w:tcPr>
            <w:tcW w:w="231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方正仿宋简体" w:cs="Times New Roman"/>
                <w:b/>
                <w:bCs/>
                <w:color w:val="auto"/>
                <w:sz w:val="32"/>
                <w:szCs w:val="32"/>
                <w:highlight w:val="none"/>
                <w:lang w:val="en-US" w:eastAsia="zh-CN"/>
              </w:rPr>
            </w:pPr>
            <w:r>
              <w:rPr>
                <w:rFonts w:hint="eastAsia" w:eastAsia="方正仿宋简体" w:cs="Times New Roman"/>
                <w:b/>
                <w:bCs/>
                <w:color w:val="auto"/>
                <w:sz w:val="32"/>
                <w:szCs w:val="32"/>
                <w:highlight w:val="none"/>
                <w:lang w:val="en-US" w:eastAsia="zh-CN"/>
              </w:rPr>
              <w:t>9</w:t>
            </w:r>
            <w:r>
              <w:rPr>
                <w:rFonts w:hint="eastAsia" w:ascii="Times New Roman" w:hAnsi="Times New Roman" w:eastAsia="方正仿宋简体" w:cs="Times New Roman"/>
                <w:b/>
                <w:bCs/>
                <w:color w:val="auto"/>
                <w:sz w:val="32"/>
                <w:szCs w:val="32"/>
                <w:highlight w:val="none"/>
                <w:lang w:val="en-US" w:eastAsia="zh-CN"/>
              </w:rPr>
              <w:t>月</w:t>
            </w:r>
            <w:r>
              <w:rPr>
                <w:rFonts w:hint="eastAsia" w:eastAsia="方正仿宋简体" w:cs="Times New Roman"/>
                <w:b/>
                <w:bCs/>
                <w:color w:val="auto"/>
                <w:sz w:val="32"/>
                <w:szCs w:val="32"/>
                <w:highlight w:val="none"/>
                <w:lang w:val="en-US" w:eastAsia="zh-CN"/>
              </w:rPr>
              <w:t>21</w:t>
            </w:r>
            <w:r>
              <w:rPr>
                <w:rFonts w:hint="eastAsia" w:ascii="Times New Roman" w:hAnsi="Times New Roman" w:eastAsia="方正仿宋简体" w:cs="Times New Roman"/>
                <w:b/>
                <w:bCs/>
                <w:color w:val="auto"/>
                <w:sz w:val="32"/>
                <w:szCs w:val="32"/>
                <w:highlight w:val="none"/>
                <w:lang w:val="en-US" w:eastAsia="zh-CN"/>
              </w:rPr>
              <w:t>日-</w:t>
            </w:r>
            <w:r>
              <w:rPr>
                <w:rFonts w:hint="eastAsia" w:eastAsia="方正仿宋简体" w:cs="Times New Roman"/>
                <w:b/>
                <w:bCs/>
                <w:color w:val="auto"/>
                <w:sz w:val="32"/>
                <w:szCs w:val="32"/>
                <w:highlight w:val="none"/>
                <w:lang w:val="en-US" w:eastAsia="zh-CN"/>
              </w:rPr>
              <w:t>24</w:t>
            </w:r>
            <w:r>
              <w:rPr>
                <w:rFonts w:hint="eastAsia" w:ascii="Times New Roman" w:hAnsi="Times New Roman" w:eastAsia="方正仿宋简体" w:cs="Times New Roman"/>
                <w:b/>
                <w:bCs/>
                <w:color w:val="auto"/>
                <w:sz w:val="32"/>
                <w:szCs w:val="32"/>
                <w:highlight w:val="none"/>
                <w:lang w:val="en-US" w:eastAsia="zh-CN"/>
              </w:rPr>
              <w:t>日</w:t>
            </w: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ascii="Times New Roman" w:hAnsi="Times New Roman" w:eastAsia="方正仿宋简体" w:cs="Times New Roman"/>
          <w:color w:val="auto"/>
          <w:sz w:val="32"/>
          <w:szCs w:val="32"/>
          <w:highlight w:val="none"/>
        </w:rPr>
      </w:pPr>
      <w:r>
        <w:rPr>
          <w:rFonts w:hint="default" w:ascii="Times New Roman" w:hAnsi="Times New Roman" w:eastAsia="方正仿宋简体" w:cs="Times New Roman"/>
          <w:b/>
          <w:bCs/>
          <w:color w:val="auto"/>
          <w:sz w:val="24"/>
          <w:szCs w:val="24"/>
          <w:highlight w:val="none"/>
        </w:rPr>
        <w:t>备注：1、</w:t>
      </w:r>
      <w:r>
        <w:rPr>
          <w:rFonts w:hint="eastAsia" w:ascii="Times New Roman" w:hAnsi="Times New Roman" w:eastAsia="方正仿宋简体" w:cs="Times New Roman"/>
          <w:b/>
          <w:bCs/>
          <w:color w:val="auto"/>
          <w:sz w:val="24"/>
          <w:szCs w:val="24"/>
          <w:highlight w:val="none"/>
          <w:lang w:val="en-US" w:eastAsia="zh-Hans"/>
        </w:rPr>
        <w:t>不得</w:t>
      </w:r>
      <w:r>
        <w:rPr>
          <w:rFonts w:hint="default" w:ascii="Times New Roman" w:hAnsi="Times New Roman" w:eastAsia="方正仿宋简体" w:cs="Times New Roman"/>
          <w:b/>
          <w:bCs/>
          <w:color w:val="auto"/>
          <w:sz w:val="24"/>
          <w:szCs w:val="24"/>
          <w:highlight w:val="none"/>
        </w:rPr>
        <w:t>指派申报人员携带个人申报材料上报；2、各县（市、区）、市直部门（单位）按规定时间一次性完成报送。</w:t>
      </w:r>
    </w:p>
    <w:p>
      <w:pPr>
        <w:pStyle w:val="3"/>
        <w:keepNext w:val="0"/>
        <w:keepLines w:val="0"/>
        <w:pageBreakBefore w:val="0"/>
        <w:widowControl w:val="0"/>
        <w:kinsoku/>
        <w:wordWrap/>
        <w:overflowPunct/>
        <w:topLinePunct w:val="0"/>
        <w:autoSpaceDE/>
        <w:autoSpaceDN/>
        <w:bidi w:val="0"/>
        <w:adjustRightInd/>
        <w:snapToGrid/>
        <w:spacing w:before="0" w:after="0" w:line="580" w:lineRule="exact"/>
        <w:rPr>
          <w:rFonts w:hint="default" w:ascii="Times New Roman" w:hAnsi="Times New Roman" w:eastAsia="仿宋_GB2312" w:cs="Times New Roman"/>
          <w:color w:val="auto"/>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left="0" w:right="0" w:firstLine="645"/>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pPr>
    </w:p>
    <w:p>
      <w:pPr>
        <w:pStyle w:val="3"/>
        <w:widowControl/>
        <w:spacing w:line="465" w:lineRule="atLeast"/>
        <w:rPr>
          <w:rFonts w:hint="eastAsia" w:ascii="黑体" w:hAnsi="宋体" w:eastAsia="黑体" w:cs="黑体"/>
          <w:b/>
          <w:sz w:val="31"/>
          <w:szCs w:val="31"/>
        </w:rPr>
      </w:pPr>
    </w:p>
    <w:p>
      <w:pPr>
        <w:pStyle w:val="3"/>
        <w:widowControl/>
        <w:spacing w:line="465" w:lineRule="atLeast"/>
        <w:rPr>
          <w:rFonts w:hint="eastAsia" w:ascii="黑体" w:hAnsi="宋体" w:eastAsia="黑体" w:cs="黑体"/>
          <w:b/>
          <w:sz w:val="31"/>
          <w:szCs w:val="31"/>
        </w:rPr>
      </w:pPr>
    </w:p>
    <w:p>
      <w:pPr>
        <w:pStyle w:val="3"/>
        <w:widowControl/>
        <w:spacing w:line="465" w:lineRule="atLeast"/>
        <w:rPr>
          <w:rFonts w:hint="eastAsia" w:ascii="黑体" w:hAnsi="宋体" w:eastAsia="黑体" w:cs="黑体"/>
          <w:b/>
          <w:sz w:val="31"/>
          <w:szCs w:val="31"/>
          <w:lang w:eastAsia="zh-CN"/>
        </w:rPr>
      </w:pPr>
      <w:r>
        <w:rPr>
          <w:rFonts w:hint="eastAsia" w:ascii="黑体" w:hAnsi="宋体" w:eastAsia="黑体" w:cs="黑体"/>
          <w:b/>
          <w:sz w:val="31"/>
          <w:szCs w:val="31"/>
        </w:rPr>
        <w:t>附件</w:t>
      </w:r>
      <w:r>
        <w:rPr>
          <w:rFonts w:hint="eastAsia" w:ascii="黑体" w:hAnsi="宋体" w:eastAsia="黑体" w:cs="黑体"/>
          <w:b/>
          <w:sz w:val="31"/>
          <w:szCs w:val="31"/>
          <w:lang w:val="en-US" w:eastAsia="zh-CN"/>
        </w:rPr>
        <w:t>4</w:t>
      </w:r>
    </w:p>
    <w:p>
      <w:pPr>
        <w:jc w:val="center"/>
        <w:rPr>
          <w:rFonts w:ascii="方正小标宋简体" w:hAnsi="宋体" w:eastAsia="方正小标宋简体"/>
          <w:b/>
          <w:sz w:val="44"/>
          <w:szCs w:val="44"/>
        </w:rPr>
      </w:pPr>
      <w:r>
        <w:rPr>
          <w:rFonts w:hint="eastAsia" w:ascii="方正小标宋简体" w:hAnsi="宋体" w:eastAsia="方正小标宋简体"/>
          <w:b/>
          <w:sz w:val="44"/>
          <w:szCs w:val="44"/>
        </w:rPr>
        <w:t>推荐申报专业技术职称“六公开”监督卡</w:t>
      </w:r>
    </w:p>
    <w:p>
      <w:pPr>
        <w:spacing w:line="200" w:lineRule="exact"/>
        <w:rPr>
          <w:rFonts w:ascii="仿宋_GB2312" w:hAnsi="宋体" w:eastAsia="仿宋_GB2312"/>
          <w:b/>
          <w:szCs w:val="21"/>
        </w:rPr>
      </w:pPr>
    </w:p>
    <w:p>
      <w:pPr>
        <w:spacing w:line="360" w:lineRule="exact"/>
        <w:rPr>
          <w:rFonts w:hint="eastAsia" w:ascii="方正仿宋简体" w:eastAsia="方正仿宋简体"/>
          <w:b/>
          <w:spacing w:val="4"/>
          <w:sz w:val="24"/>
          <w:szCs w:val="21"/>
        </w:rPr>
      </w:pPr>
      <w:r>
        <w:rPr>
          <w:rFonts w:hint="eastAsia" w:ascii="方正仿宋简体" w:hAnsi="宋体" w:eastAsia="方正仿宋简体"/>
          <w:b/>
          <w:spacing w:val="4"/>
          <w:sz w:val="24"/>
          <w:szCs w:val="21"/>
        </w:rPr>
        <w:t>单位(盖章)：                                          年   月   日</w:t>
      </w:r>
    </w:p>
    <w:tbl>
      <w:tblPr>
        <w:tblStyle w:val="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6" w:hRule="exact"/>
          <w:jc w:val="center"/>
        </w:trPr>
        <w:tc>
          <w:tcPr>
            <w:tcW w:w="2480" w:type="dxa"/>
            <w:gridSpan w:val="3"/>
            <w:tcBorders>
              <w:top w:val="single" w:color="auto" w:sz="8" w:space="0"/>
              <w:left w:val="single" w:color="auto" w:sz="8" w:space="0"/>
            </w:tcBorders>
            <w:noWrap w:val="0"/>
            <w:vAlign w:val="center"/>
          </w:tcPr>
          <w:p>
            <w:pPr>
              <w:jc w:val="center"/>
              <w:rPr>
                <w:rFonts w:ascii="Times New Roman" w:hAnsi="Times New Roman" w:eastAsia="仿宋_GB2312"/>
                <w:b/>
                <w:spacing w:val="4"/>
                <w:sz w:val="24"/>
                <w:szCs w:val="21"/>
              </w:rPr>
            </w:pPr>
            <w:r>
              <w:rPr>
                <w:rFonts w:ascii="Times New Roman" w:hAnsi="仿宋_GB2312" w:eastAsia="仿宋_GB2312"/>
                <w:b/>
                <w:spacing w:val="4"/>
                <w:sz w:val="24"/>
                <w:szCs w:val="21"/>
              </w:rPr>
              <w:t>专业技术人员总数</w:t>
            </w:r>
          </w:p>
        </w:tc>
        <w:tc>
          <w:tcPr>
            <w:tcW w:w="992" w:type="dxa"/>
            <w:tcBorders>
              <w:top w:val="single" w:color="auto" w:sz="8" w:space="0"/>
            </w:tcBorders>
            <w:noWrap w:val="0"/>
            <w:vAlign w:val="center"/>
          </w:tcPr>
          <w:p>
            <w:pPr>
              <w:jc w:val="center"/>
              <w:rPr>
                <w:rFonts w:ascii="Times New Roman" w:hAnsi="Times New Roman" w:eastAsia="仿宋_GB2312"/>
                <w:b/>
                <w:spacing w:val="4"/>
                <w:sz w:val="24"/>
                <w:szCs w:val="21"/>
              </w:rPr>
            </w:pPr>
          </w:p>
        </w:tc>
        <w:tc>
          <w:tcPr>
            <w:tcW w:w="2552" w:type="dxa"/>
            <w:gridSpan w:val="3"/>
            <w:tcBorders>
              <w:top w:val="single" w:color="auto" w:sz="8" w:space="0"/>
            </w:tcBorders>
            <w:noWrap w:val="0"/>
            <w:vAlign w:val="center"/>
          </w:tcPr>
          <w:p>
            <w:pPr>
              <w:ind w:left="-143" w:leftChars="-68" w:right="-73" w:rightChars="-35"/>
              <w:jc w:val="center"/>
              <w:rPr>
                <w:rFonts w:ascii="Times New Roman" w:hAnsi="Times New Roman" w:eastAsia="仿宋_GB2312"/>
                <w:b/>
                <w:spacing w:val="4"/>
                <w:sz w:val="24"/>
                <w:szCs w:val="21"/>
              </w:rPr>
            </w:pPr>
            <w:r>
              <w:rPr>
                <w:rFonts w:ascii="Times New Roman" w:hAnsi="仿宋_GB2312" w:eastAsia="仿宋_GB2312"/>
                <w:b/>
                <w:spacing w:val="4"/>
                <w:sz w:val="24"/>
                <w:szCs w:val="21"/>
              </w:rPr>
              <w:t>实际参加推荐的人数</w:t>
            </w:r>
          </w:p>
        </w:tc>
        <w:tc>
          <w:tcPr>
            <w:tcW w:w="850" w:type="dxa"/>
            <w:tcBorders>
              <w:top w:val="single" w:color="auto" w:sz="8" w:space="0"/>
            </w:tcBorders>
            <w:noWrap w:val="0"/>
            <w:vAlign w:val="center"/>
          </w:tcPr>
          <w:p>
            <w:pPr>
              <w:jc w:val="center"/>
              <w:rPr>
                <w:rFonts w:ascii="Times New Roman" w:hAnsi="Times New Roman" w:eastAsia="仿宋_GB2312"/>
                <w:b/>
                <w:spacing w:val="4"/>
                <w:sz w:val="24"/>
                <w:szCs w:val="21"/>
              </w:rPr>
            </w:pPr>
          </w:p>
        </w:tc>
        <w:tc>
          <w:tcPr>
            <w:tcW w:w="1418" w:type="dxa"/>
            <w:gridSpan w:val="2"/>
            <w:tcBorders>
              <w:top w:val="single" w:color="auto" w:sz="8" w:space="0"/>
            </w:tcBorders>
            <w:noWrap w:val="0"/>
            <w:tcMar>
              <w:left w:w="28" w:type="dxa"/>
              <w:right w:w="28" w:type="dxa"/>
            </w:tcMar>
            <w:vAlign w:val="center"/>
          </w:tcPr>
          <w:p>
            <w:pPr>
              <w:spacing w:line="320" w:lineRule="exact"/>
              <w:jc w:val="center"/>
              <w:rPr>
                <w:rFonts w:ascii="Times New Roman" w:hAnsi="Times New Roman" w:eastAsia="仿宋_GB2312"/>
                <w:b/>
                <w:spacing w:val="4"/>
                <w:sz w:val="24"/>
                <w:szCs w:val="21"/>
              </w:rPr>
            </w:pPr>
            <w:r>
              <w:rPr>
                <w:rFonts w:ascii="Times New Roman" w:hAnsi="仿宋_GB2312" w:eastAsia="仿宋_GB2312"/>
                <w:b/>
                <w:spacing w:val="4"/>
                <w:sz w:val="24"/>
                <w:szCs w:val="21"/>
              </w:rPr>
              <w:t>被</w:t>
            </w:r>
            <w:r>
              <w:rPr>
                <w:rFonts w:ascii="Times New Roman" w:hAnsi="Times New Roman" w:eastAsia="仿宋_GB2312"/>
                <w:b/>
                <w:spacing w:val="4"/>
                <w:sz w:val="24"/>
                <w:szCs w:val="21"/>
              </w:rPr>
              <w:t xml:space="preserve"> </w:t>
            </w:r>
            <w:r>
              <w:rPr>
                <w:rFonts w:ascii="Times New Roman" w:hAnsi="仿宋_GB2312" w:eastAsia="仿宋_GB2312"/>
                <w:b/>
                <w:spacing w:val="4"/>
                <w:sz w:val="24"/>
                <w:szCs w:val="21"/>
              </w:rPr>
              <w:t>推</w:t>
            </w:r>
            <w:r>
              <w:rPr>
                <w:rFonts w:ascii="Times New Roman" w:hAnsi="Times New Roman" w:eastAsia="仿宋_GB2312"/>
                <w:b/>
                <w:spacing w:val="4"/>
                <w:sz w:val="24"/>
                <w:szCs w:val="21"/>
              </w:rPr>
              <w:t xml:space="preserve"> </w:t>
            </w:r>
            <w:r>
              <w:rPr>
                <w:rFonts w:ascii="Times New Roman" w:hAnsi="仿宋_GB2312" w:eastAsia="仿宋_GB2312"/>
                <w:b/>
                <w:spacing w:val="4"/>
                <w:sz w:val="24"/>
                <w:szCs w:val="21"/>
              </w:rPr>
              <w:t>荐</w:t>
            </w:r>
          </w:p>
          <w:p>
            <w:pPr>
              <w:spacing w:line="320" w:lineRule="exact"/>
              <w:jc w:val="center"/>
              <w:rPr>
                <w:rFonts w:ascii="Times New Roman" w:hAnsi="Times New Roman" w:eastAsia="仿宋_GB2312"/>
                <w:b/>
                <w:spacing w:val="4"/>
                <w:sz w:val="24"/>
                <w:szCs w:val="21"/>
              </w:rPr>
            </w:pPr>
            <w:r>
              <w:rPr>
                <w:rFonts w:ascii="Times New Roman" w:hAnsi="仿宋_GB2312" w:eastAsia="仿宋_GB2312"/>
                <w:b/>
                <w:spacing w:val="4"/>
                <w:sz w:val="24"/>
                <w:szCs w:val="21"/>
              </w:rPr>
              <w:t>申</w:t>
            </w:r>
            <w:r>
              <w:rPr>
                <w:rFonts w:ascii="Times New Roman" w:hAnsi="仿宋_GB2312" w:eastAsia="仿宋_GB2312"/>
                <w:b/>
                <w:kern w:val="0"/>
                <w:sz w:val="24"/>
                <w:szCs w:val="21"/>
              </w:rPr>
              <w:t>报人数</w:t>
            </w:r>
          </w:p>
        </w:tc>
        <w:tc>
          <w:tcPr>
            <w:tcW w:w="1203" w:type="dxa"/>
            <w:tcBorders>
              <w:top w:val="single" w:color="auto" w:sz="8" w:space="0"/>
              <w:right w:val="single" w:color="auto" w:sz="8" w:space="0"/>
            </w:tcBorders>
            <w:noWrap w:val="0"/>
            <w:vAlign w:val="center"/>
          </w:tcPr>
          <w:p>
            <w:pPr>
              <w:jc w:val="center"/>
              <w:rPr>
                <w:rFonts w:ascii="Times New Roman" w:hAnsi="Times New Roman"/>
                <w:b/>
                <w:spacing w:val="4"/>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31" w:hRule="exact"/>
          <w:jc w:val="center"/>
        </w:trPr>
        <w:tc>
          <w:tcPr>
            <w:tcW w:w="1838" w:type="dxa"/>
            <w:tcBorders>
              <w:left w:val="single" w:color="auto" w:sz="8" w:space="0"/>
            </w:tcBorders>
            <w:noWrap w:val="0"/>
            <w:vAlign w:val="center"/>
          </w:tcPr>
          <w:p>
            <w:pPr>
              <w:tabs>
                <w:tab w:val="left" w:pos="1095"/>
              </w:tabs>
              <w:jc w:val="center"/>
              <w:rPr>
                <w:rFonts w:ascii="Times New Roman" w:hAnsi="Times New Roman" w:eastAsia="仿宋_GB2312"/>
                <w:b/>
                <w:spacing w:val="4"/>
                <w:sz w:val="24"/>
                <w:szCs w:val="21"/>
              </w:rPr>
            </w:pPr>
            <w:r>
              <w:rPr>
                <w:rFonts w:ascii="Times New Roman" w:hAnsi="Times New Roman" w:eastAsia="仿宋_GB2312"/>
                <w:b/>
                <w:spacing w:val="4"/>
                <w:sz w:val="24"/>
                <w:szCs w:val="21"/>
              </w:rPr>
              <w:t>“</w:t>
            </w:r>
            <w:r>
              <w:rPr>
                <w:rFonts w:ascii="Times New Roman" w:hAnsi="仿宋_GB2312" w:eastAsia="仿宋_GB2312"/>
                <w:b/>
                <w:spacing w:val="4"/>
                <w:sz w:val="24"/>
                <w:szCs w:val="21"/>
              </w:rPr>
              <w:t>六公开</w:t>
            </w:r>
            <w:r>
              <w:rPr>
                <w:rFonts w:ascii="Times New Roman" w:hAnsi="Times New Roman" w:eastAsia="仿宋_GB2312"/>
                <w:b/>
                <w:spacing w:val="4"/>
                <w:sz w:val="24"/>
                <w:szCs w:val="21"/>
              </w:rPr>
              <w:t>”</w:t>
            </w:r>
          </w:p>
          <w:p>
            <w:pPr>
              <w:tabs>
                <w:tab w:val="left" w:pos="1095"/>
              </w:tabs>
              <w:jc w:val="center"/>
              <w:rPr>
                <w:rFonts w:ascii="Times New Roman" w:hAnsi="Times New Roman" w:eastAsia="仿宋_GB2312"/>
                <w:b/>
                <w:spacing w:val="4"/>
                <w:sz w:val="24"/>
                <w:szCs w:val="21"/>
              </w:rPr>
            </w:pPr>
            <w:r>
              <w:rPr>
                <w:rFonts w:ascii="Times New Roman" w:hAnsi="仿宋_GB2312" w:eastAsia="仿宋_GB2312"/>
                <w:b/>
                <w:spacing w:val="4"/>
                <w:sz w:val="24"/>
                <w:szCs w:val="21"/>
              </w:rPr>
              <w:t>内</w:t>
            </w:r>
            <w:r>
              <w:rPr>
                <w:rFonts w:ascii="Times New Roman" w:hAnsi="Times New Roman" w:eastAsia="仿宋_GB2312"/>
                <w:b/>
                <w:spacing w:val="4"/>
                <w:sz w:val="24"/>
                <w:szCs w:val="21"/>
              </w:rPr>
              <w:t xml:space="preserve">    </w:t>
            </w:r>
            <w:r>
              <w:rPr>
                <w:rFonts w:ascii="Times New Roman" w:hAnsi="仿宋_GB2312" w:eastAsia="仿宋_GB2312"/>
                <w:b/>
                <w:spacing w:val="4"/>
                <w:sz w:val="24"/>
                <w:szCs w:val="21"/>
              </w:rPr>
              <w:t>容</w:t>
            </w:r>
          </w:p>
        </w:tc>
        <w:tc>
          <w:tcPr>
            <w:tcW w:w="7657" w:type="dxa"/>
            <w:gridSpan w:val="10"/>
            <w:tcBorders>
              <w:right w:val="single" w:color="auto" w:sz="8" w:space="0"/>
            </w:tcBorders>
            <w:noWrap w:val="0"/>
            <w:vAlign w:val="center"/>
          </w:tcPr>
          <w:p>
            <w:pPr>
              <w:spacing w:line="360" w:lineRule="exact"/>
              <w:rPr>
                <w:rFonts w:ascii="Times New Roman" w:hAnsi="Times New Roman" w:eastAsia="仿宋_GB2312"/>
                <w:b/>
                <w:spacing w:val="4"/>
                <w:sz w:val="24"/>
                <w:szCs w:val="21"/>
              </w:rPr>
            </w:pPr>
            <w:r>
              <w:rPr>
                <w:rFonts w:ascii="Times New Roman" w:hAnsi="Times New Roman" w:eastAsia="仿宋_GB2312"/>
                <w:b/>
                <w:spacing w:val="4"/>
                <w:sz w:val="24"/>
                <w:szCs w:val="21"/>
              </w:rPr>
              <w:t>1</w:t>
            </w:r>
            <w:r>
              <w:rPr>
                <w:rFonts w:ascii="Times New Roman" w:hAnsi="仿宋_GB2312" w:eastAsia="仿宋_GB2312"/>
                <w:b/>
                <w:spacing w:val="4"/>
                <w:sz w:val="24"/>
                <w:szCs w:val="21"/>
              </w:rPr>
              <w:t>、公开专业技术岗位数</w:t>
            </w:r>
            <w:r>
              <w:rPr>
                <w:rFonts w:ascii="Times New Roman" w:hAnsi="Times New Roman" w:eastAsia="仿宋_GB2312"/>
                <w:b/>
                <w:spacing w:val="4"/>
                <w:sz w:val="24"/>
                <w:szCs w:val="21"/>
              </w:rPr>
              <w:t xml:space="preserve">        4</w:t>
            </w:r>
            <w:r>
              <w:rPr>
                <w:rFonts w:ascii="Times New Roman" w:hAnsi="仿宋_GB2312" w:eastAsia="仿宋_GB2312"/>
                <w:b/>
                <w:spacing w:val="4"/>
                <w:sz w:val="24"/>
                <w:szCs w:val="21"/>
              </w:rPr>
              <w:t>、公开申报人述职</w:t>
            </w:r>
          </w:p>
          <w:p>
            <w:pPr>
              <w:spacing w:line="360" w:lineRule="exact"/>
              <w:rPr>
                <w:rFonts w:ascii="Times New Roman" w:hAnsi="Times New Roman" w:eastAsia="仿宋_GB2312"/>
                <w:b/>
                <w:spacing w:val="4"/>
                <w:sz w:val="24"/>
                <w:szCs w:val="21"/>
              </w:rPr>
            </w:pPr>
            <w:r>
              <w:rPr>
                <w:rFonts w:ascii="Times New Roman" w:hAnsi="Times New Roman" w:eastAsia="仿宋_GB2312"/>
                <w:b/>
                <w:spacing w:val="4"/>
                <w:sz w:val="24"/>
                <w:szCs w:val="21"/>
              </w:rPr>
              <w:t>2</w:t>
            </w:r>
            <w:r>
              <w:rPr>
                <w:rFonts w:ascii="Times New Roman" w:hAnsi="仿宋_GB2312" w:eastAsia="仿宋_GB2312"/>
                <w:b/>
                <w:spacing w:val="4"/>
                <w:sz w:val="24"/>
                <w:szCs w:val="21"/>
              </w:rPr>
              <w:t>、公开任职条件</w:t>
            </w:r>
            <w:r>
              <w:rPr>
                <w:rFonts w:ascii="Times New Roman" w:hAnsi="Times New Roman" w:eastAsia="仿宋_GB2312"/>
                <w:b/>
                <w:spacing w:val="4"/>
                <w:sz w:val="24"/>
                <w:szCs w:val="21"/>
              </w:rPr>
              <w:t xml:space="preserve">              5</w:t>
            </w:r>
            <w:r>
              <w:rPr>
                <w:rFonts w:ascii="Times New Roman" w:hAnsi="仿宋_GB2312" w:eastAsia="仿宋_GB2312"/>
                <w:b/>
                <w:spacing w:val="4"/>
                <w:sz w:val="24"/>
                <w:szCs w:val="21"/>
              </w:rPr>
              <w:t>、公开申报人的评审材料</w:t>
            </w:r>
          </w:p>
          <w:p>
            <w:pPr>
              <w:spacing w:line="360" w:lineRule="exact"/>
              <w:rPr>
                <w:rFonts w:ascii="Times New Roman" w:hAnsi="Times New Roman" w:eastAsia="仿宋_GB2312"/>
                <w:b/>
                <w:spacing w:val="4"/>
                <w:sz w:val="24"/>
                <w:szCs w:val="21"/>
              </w:rPr>
            </w:pPr>
            <w:r>
              <w:rPr>
                <w:rFonts w:ascii="Times New Roman" w:hAnsi="Times New Roman" w:eastAsia="仿宋_GB2312"/>
                <w:b/>
                <w:spacing w:val="4"/>
                <w:sz w:val="24"/>
                <w:szCs w:val="21"/>
              </w:rPr>
              <w:t>3</w:t>
            </w:r>
            <w:r>
              <w:rPr>
                <w:rFonts w:ascii="Times New Roman" w:hAnsi="仿宋_GB2312" w:eastAsia="仿宋_GB2312"/>
                <w:b/>
                <w:spacing w:val="4"/>
                <w:sz w:val="24"/>
                <w:szCs w:val="21"/>
              </w:rPr>
              <w:t>、公开推荐办法</w:t>
            </w:r>
            <w:r>
              <w:rPr>
                <w:rFonts w:ascii="Times New Roman" w:hAnsi="Times New Roman" w:eastAsia="仿宋_GB2312"/>
                <w:b/>
                <w:spacing w:val="4"/>
                <w:sz w:val="24"/>
                <w:szCs w:val="21"/>
              </w:rPr>
              <w:t xml:space="preserve">              6</w:t>
            </w:r>
            <w:r>
              <w:rPr>
                <w:rFonts w:ascii="Times New Roman" w:hAnsi="仿宋_GB2312" w:eastAsia="仿宋_GB2312"/>
                <w:b/>
                <w:spacing w:val="4"/>
                <w:sz w:val="24"/>
                <w:szCs w:val="21"/>
              </w:rPr>
              <w:t>、公开被推荐申报人员名单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495" w:type="dxa"/>
            <w:gridSpan w:val="11"/>
            <w:tcBorders>
              <w:left w:val="single" w:color="auto" w:sz="8" w:space="0"/>
              <w:right w:val="single" w:color="auto" w:sz="8" w:space="0"/>
            </w:tcBorders>
            <w:noWrap w:val="0"/>
            <w:vAlign w:val="center"/>
          </w:tcPr>
          <w:p>
            <w:pPr>
              <w:jc w:val="center"/>
              <w:rPr>
                <w:rFonts w:ascii="Times New Roman" w:hAnsi="Times New Roman" w:eastAsia="仿宋_GB2312"/>
                <w:b/>
                <w:spacing w:val="12"/>
                <w:sz w:val="24"/>
                <w:szCs w:val="21"/>
              </w:rPr>
            </w:pPr>
            <w:r>
              <w:rPr>
                <w:rFonts w:ascii="Times New Roman" w:hAnsi="仿宋_GB2312" w:eastAsia="仿宋_GB2312"/>
                <w:b/>
                <w:spacing w:val="12"/>
                <w:sz w:val="24"/>
                <w:szCs w:val="21"/>
              </w:rPr>
              <w:t>如果认为单位做到了上述要求，请在下面栏目中签名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495" w:type="dxa"/>
            <w:gridSpan w:val="11"/>
            <w:tcBorders>
              <w:left w:val="single" w:color="auto" w:sz="8" w:space="0"/>
              <w:right w:val="single" w:color="auto" w:sz="8" w:space="0"/>
            </w:tcBorders>
            <w:noWrap w:val="0"/>
            <w:vAlign w:val="center"/>
          </w:tcPr>
          <w:p>
            <w:pPr>
              <w:jc w:val="center"/>
              <w:rPr>
                <w:rFonts w:ascii="Times New Roman" w:hAnsi="Times New Roman" w:eastAsia="仿宋_GB2312"/>
                <w:b/>
                <w:spacing w:val="4"/>
                <w:sz w:val="24"/>
                <w:szCs w:val="21"/>
              </w:rPr>
            </w:pPr>
            <w:r>
              <w:rPr>
                <w:rFonts w:ascii="Times New Roman" w:hAnsi="仿宋_GB2312" w:eastAsia="仿宋_GB2312"/>
                <w:b/>
                <w:spacing w:val="4"/>
                <w:sz w:val="24"/>
                <w:szCs w:val="21"/>
              </w:rPr>
              <w:t>全体专业技术人员或专业技术人员代表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tcBorders>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noWrap w:val="0"/>
            <w:vAlign w:val="center"/>
          </w:tcPr>
          <w:p>
            <w:pPr>
              <w:jc w:val="center"/>
              <w:rPr>
                <w:rFonts w:ascii="Times New Roman" w:hAnsi="Times New Roman"/>
                <w:b/>
                <w:spacing w:val="4"/>
                <w:sz w:val="21"/>
                <w:szCs w:val="21"/>
              </w:rPr>
            </w:pPr>
          </w:p>
        </w:tc>
        <w:tc>
          <w:tcPr>
            <w:tcW w:w="1899" w:type="dxa"/>
            <w:gridSpan w:val="3"/>
            <w:noWrap w:val="0"/>
            <w:vAlign w:val="center"/>
          </w:tcPr>
          <w:p>
            <w:pPr>
              <w:jc w:val="center"/>
              <w:rPr>
                <w:rFonts w:ascii="Times New Roman" w:hAnsi="Times New Roman"/>
                <w:b/>
                <w:spacing w:val="4"/>
                <w:sz w:val="21"/>
                <w:szCs w:val="21"/>
              </w:rPr>
            </w:pPr>
          </w:p>
        </w:tc>
        <w:tc>
          <w:tcPr>
            <w:tcW w:w="1899" w:type="dxa"/>
            <w:gridSpan w:val="2"/>
            <w:tcBorders>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left w:val="single" w:color="auto" w:sz="8" w:space="0"/>
              <w:bottom w:val="single" w:color="auto" w:sz="8" w:space="0"/>
            </w:tcBorders>
            <w:noWrap w:val="0"/>
            <w:vAlign w:val="center"/>
          </w:tcPr>
          <w:p>
            <w:pPr>
              <w:jc w:val="center"/>
              <w:rPr>
                <w:rFonts w:ascii="Times New Roman" w:hAnsi="Times New Roman"/>
                <w:b/>
                <w:spacing w:val="4"/>
                <w:sz w:val="21"/>
                <w:szCs w:val="21"/>
              </w:rPr>
            </w:pPr>
          </w:p>
        </w:tc>
        <w:tc>
          <w:tcPr>
            <w:tcW w:w="1899" w:type="dxa"/>
            <w:gridSpan w:val="3"/>
            <w:tcBorders>
              <w:bottom w:val="single" w:color="auto" w:sz="8" w:space="0"/>
            </w:tcBorders>
            <w:noWrap w:val="0"/>
            <w:vAlign w:val="center"/>
          </w:tcPr>
          <w:p>
            <w:pPr>
              <w:jc w:val="center"/>
              <w:rPr>
                <w:rFonts w:ascii="Times New Roman" w:hAnsi="Times New Roman"/>
                <w:b/>
                <w:spacing w:val="4"/>
                <w:sz w:val="21"/>
                <w:szCs w:val="21"/>
              </w:rPr>
            </w:pPr>
          </w:p>
        </w:tc>
        <w:tc>
          <w:tcPr>
            <w:tcW w:w="1899" w:type="dxa"/>
            <w:tcBorders>
              <w:bottom w:val="single" w:color="auto" w:sz="8" w:space="0"/>
            </w:tcBorders>
            <w:noWrap w:val="0"/>
            <w:vAlign w:val="center"/>
          </w:tcPr>
          <w:p>
            <w:pPr>
              <w:jc w:val="center"/>
              <w:rPr>
                <w:rFonts w:ascii="Times New Roman" w:hAnsi="Times New Roman"/>
                <w:b/>
                <w:spacing w:val="4"/>
                <w:sz w:val="21"/>
                <w:szCs w:val="21"/>
              </w:rPr>
            </w:pPr>
          </w:p>
        </w:tc>
        <w:tc>
          <w:tcPr>
            <w:tcW w:w="1899" w:type="dxa"/>
            <w:gridSpan w:val="3"/>
            <w:tcBorders>
              <w:bottom w:val="single" w:color="auto" w:sz="8" w:space="0"/>
            </w:tcBorders>
            <w:noWrap w:val="0"/>
            <w:vAlign w:val="center"/>
          </w:tcPr>
          <w:p>
            <w:pPr>
              <w:jc w:val="center"/>
              <w:rPr>
                <w:rFonts w:ascii="Times New Roman" w:hAnsi="Times New Roman"/>
                <w:b/>
                <w:spacing w:val="4"/>
                <w:sz w:val="21"/>
                <w:szCs w:val="21"/>
              </w:rPr>
            </w:pPr>
          </w:p>
        </w:tc>
        <w:tc>
          <w:tcPr>
            <w:tcW w:w="1899" w:type="dxa"/>
            <w:gridSpan w:val="2"/>
            <w:tcBorders>
              <w:bottom w:val="single" w:color="auto" w:sz="8" w:space="0"/>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4" w:hRule="exact"/>
          <w:jc w:val="center"/>
        </w:trPr>
        <w:tc>
          <w:tcPr>
            <w:tcW w:w="1899" w:type="dxa"/>
            <w:gridSpan w:val="2"/>
            <w:tcBorders>
              <w:top w:val="single" w:color="auto" w:sz="8" w:space="0"/>
              <w:left w:val="single" w:color="auto" w:sz="8" w:space="0"/>
            </w:tcBorders>
            <w:noWrap w:val="0"/>
            <w:vAlign w:val="center"/>
          </w:tcPr>
          <w:p>
            <w:pPr>
              <w:spacing w:line="340" w:lineRule="exact"/>
              <w:jc w:val="center"/>
              <w:rPr>
                <w:rFonts w:ascii="Times New Roman" w:hAnsi="Times New Roman"/>
                <w:b/>
                <w:spacing w:val="4"/>
                <w:sz w:val="24"/>
                <w:szCs w:val="21"/>
              </w:rPr>
            </w:pPr>
            <w:r>
              <w:rPr>
                <w:rFonts w:ascii="Times New Roman" w:hAnsi="宋体"/>
                <w:b/>
                <w:spacing w:val="41"/>
                <w:kern w:val="0"/>
                <w:sz w:val="24"/>
                <w:szCs w:val="21"/>
                <w:fitText w:val="1208" w:id="846291829"/>
              </w:rPr>
              <w:t>单位人</w:t>
            </w:r>
            <w:r>
              <w:rPr>
                <w:rFonts w:ascii="Times New Roman" w:hAnsi="宋体"/>
                <w:b/>
                <w:spacing w:val="1"/>
                <w:kern w:val="0"/>
                <w:sz w:val="24"/>
                <w:szCs w:val="21"/>
                <w:fitText w:val="1208" w:id="846291829"/>
              </w:rPr>
              <w:t>事</w:t>
            </w:r>
          </w:p>
          <w:p>
            <w:pPr>
              <w:spacing w:line="340" w:lineRule="exact"/>
              <w:jc w:val="center"/>
              <w:rPr>
                <w:rFonts w:ascii="Times New Roman" w:hAnsi="Times New Roman"/>
                <w:b/>
                <w:spacing w:val="4"/>
                <w:sz w:val="24"/>
                <w:szCs w:val="21"/>
              </w:rPr>
            </w:pPr>
            <w:r>
              <w:rPr>
                <w:rFonts w:ascii="Times New Roman" w:hAnsi="宋体"/>
                <w:b/>
                <w:spacing w:val="4"/>
                <w:sz w:val="24"/>
                <w:szCs w:val="21"/>
              </w:rPr>
              <w:t>部门</w:t>
            </w:r>
            <w:r>
              <w:rPr>
                <w:rFonts w:ascii="Times New Roman" w:hAnsi="宋体"/>
                <w:b/>
                <w:kern w:val="0"/>
                <w:sz w:val="24"/>
                <w:szCs w:val="21"/>
              </w:rPr>
              <w:t>负责人</w:t>
            </w:r>
          </w:p>
        </w:tc>
        <w:tc>
          <w:tcPr>
            <w:tcW w:w="1899" w:type="dxa"/>
            <w:gridSpan w:val="3"/>
            <w:tcBorders>
              <w:top w:val="single" w:color="auto" w:sz="8" w:space="0"/>
            </w:tcBorders>
            <w:noWrap w:val="0"/>
            <w:vAlign w:val="center"/>
          </w:tcPr>
          <w:p>
            <w:pPr>
              <w:jc w:val="center"/>
              <w:rPr>
                <w:rFonts w:ascii="Times New Roman" w:hAnsi="Times New Roman"/>
                <w:b/>
                <w:spacing w:val="4"/>
                <w:sz w:val="21"/>
                <w:szCs w:val="21"/>
              </w:rPr>
            </w:pPr>
          </w:p>
        </w:tc>
        <w:tc>
          <w:tcPr>
            <w:tcW w:w="1899" w:type="dxa"/>
            <w:tcBorders>
              <w:top w:val="single" w:color="auto" w:sz="8" w:space="0"/>
            </w:tcBorders>
            <w:noWrap w:val="0"/>
            <w:vAlign w:val="center"/>
          </w:tcPr>
          <w:p>
            <w:pPr>
              <w:jc w:val="center"/>
              <w:rPr>
                <w:rFonts w:ascii="Times New Roman" w:hAnsi="Times New Roman"/>
                <w:b/>
                <w:spacing w:val="4"/>
                <w:sz w:val="21"/>
                <w:szCs w:val="21"/>
              </w:rPr>
            </w:pPr>
          </w:p>
        </w:tc>
        <w:tc>
          <w:tcPr>
            <w:tcW w:w="1899" w:type="dxa"/>
            <w:gridSpan w:val="3"/>
            <w:tcBorders>
              <w:top w:val="single" w:color="auto" w:sz="8" w:space="0"/>
            </w:tcBorders>
            <w:noWrap w:val="0"/>
            <w:vAlign w:val="center"/>
          </w:tcPr>
          <w:p>
            <w:pPr>
              <w:jc w:val="center"/>
              <w:rPr>
                <w:rFonts w:ascii="Times New Roman" w:hAnsi="Times New Roman"/>
                <w:b/>
                <w:spacing w:val="4"/>
                <w:sz w:val="21"/>
                <w:szCs w:val="21"/>
              </w:rPr>
            </w:pPr>
          </w:p>
        </w:tc>
        <w:tc>
          <w:tcPr>
            <w:tcW w:w="1899" w:type="dxa"/>
            <w:gridSpan w:val="2"/>
            <w:tcBorders>
              <w:top w:val="single" w:color="auto" w:sz="8" w:space="0"/>
              <w:right w:val="single" w:color="auto" w:sz="8" w:space="0"/>
            </w:tcBorders>
            <w:noWrap w:val="0"/>
            <w:vAlign w:val="center"/>
          </w:tcPr>
          <w:p>
            <w:pPr>
              <w:jc w:val="center"/>
              <w:rPr>
                <w:rFonts w:ascii="Times New Roman" w:hAnsi="Times New Roman"/>
                <w:b/>
                <w:spacing w:val="4"/>
                <w:sz w:val="21"/>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left w:val="single" w:color="auto" w:sz="8" w:space="0"/>
              <w:bottom w:val="single" w:color="auto" w:sz="8" w:space="0"/>
            </w:tcBorders>
            <w:noWrap w:val="0"/>
            <w:vAlign w:val="center"/>
          </w:tcPr>
          <w:p>
            <w:pPr>
              <w:spacing w:line="300" w:lineRule="exact"/>
              <w:jc w:val="center"/>
              <w:rPr>
                <w:rFonts w:ascii="Times New Roman" w:hAnsi="Times New Roman"/>
                <w:b/>
                <w:spacing w:val="4"/>
                <w:sz w:val="24"/>
                <w:szCs w:val="21"/>
              </w:rPr>
            </w:pPr>
            <w:r>
              <w:rPr>
                <w:rFonts w:ascii="Times New Roman" w:hAnsi="宋体"/>
                <w:b/>
                <w:spacing w:val="41"/>
                <w:kern w:val="0"/>
                <w:sz w:val="24"/>
                <w:szCs w:val="21"/>
                <w:fitText w:val="1208" w:id="1105882372"/>
              </w:rPr>
              <w:t>单位领</w:t>
            </w:r>
            <w:r>
              <w:rPr>
                <w:rFonts w:ascii="Times New Roman" w:hAnsi="宋体"/>
                <w:b/>
                <w:spacing w:val="1"/>
                <w:kern w:val="0"/>
                <w:sz w:val="24"/>
                <w:szCs w:val="21"/>
                <w:fitText w:val="1208" w:id="1105882372"/>
              </w:rPr>
              <w:t>导</w:t>
            </w:r>
          </w:p>
        </w:tc>
        <w:tc>
          <w:tcPr>
            <w:tcW w:w="1899" w:type="dxa"/>
            <w:gridSpan w:val="3"/>
            <w:tcBorders>
              <w:bottom w:val="single" w:color="auto" w:sz="8" w:space="0"/>
            </w:tcBorders>
            <w:noWrap w:val="0"/>
            <w:vAlign w:val="center"/>
          </w:tcPr>
          <w:p>
            <w:pPr>
              <w:spacing w:line="300" w:lineRule="exact"/>
              <w:jc w:val="center"/>
              <w:rPr>
                <w:rFonts w:ascii="Times New Roman" w:hAnsi="Times New Roman"/>
                <w:b/>
                <w:spacing w:val="4"/>
                <w:sz w:val="21"/>
                <w:szCs w:val="21"/>
              </w:rPr>
            </w:pPr>
          </w:p>
        </w:tc>
        <w:tc>
          <w:tcPr>
            <w:tcW w:w="1899" w:type="dxa"/>
            <w:tcBorders>
              <w:bottom w:val="single" w:color="auto" w:sz="8" w:space="0"/>
            </w:tcBorders>
            <w:noWrap w:val="0"/>
            <w:vAlign w:val="center"/>
          </w:tcPr>
          <w:p>
            <w:pPr>
              <w:spacing w:line="300" w:lineRule="exact"/>
              <w:jc w:val="center"/>
              <w:rPr>
                <w:rFonts w:ascii="Times New Roman" w:hAnsi="Times New Roman"/>
                <w:b/>
                <w:spacing w:val="4"/>
                <w:sz w:val="21"/>
                <w:szCs w:val="21"/>
              </w:rPr>
            </w:pPr>
          </w:p>
        </w:tc>
        <w:tc>
          <w:tcPr>
            <w:tcW w:w="1899" w:type="dxa"/>
            <w:gridSpan w:val="3"/>
            <w:tcBorders>
              <w:bottom w:val="single" w:color="auto" w:sz="8" w:space="0"/>
            </w:tcBorders>
            <w:noWrap w:val="0"/>
            <w:vAlign w:val="center"/>
          </w:tcPr>
          <w:p>
            <w:pPr>
              <w:spacing w:line="300" w:lineRule="exact"/>
              <w:jc w:val="center"/>
              <w:rPr>
                <w:rFonts w:ascii="Times New Roman" w:hAnsi="Times New Roman"/>
                <w:b/>
                <w:spacing w:val="4"/>
                <w:sz w:val="21"/>
                <w:szCs w:val="21"/>
              </w:rPr>
            </w:pPr>
          </w:p>
        </w:tc>
        <w:tc>
          <w:tcPr>
            <w:tcW w:w="1899" w:type="dxa"/>
            <w:gridSpan w:val="2"/>
            <w:tcBorders>
              <w:bottom w:val="single" w:color="auto" w:sz="8" w:space="0"/>
              <w:right w:val="single" w:color="auto" w:sz="8" w:space="0"/>
            </w:tcBorders>
            <w:noWrap w:val="0"/>
            <w:vAlign w:val="center"/>
          </w:tcPr>
          <w:p>
            <w:pPr>
              <w:spacing w:line="300" w:lineRule="exact"/>
              <w:jc w:val="center"/>
              <w:rPr>
                <w:rFonts w:ascii="Times New Roman" w:hAnsi="Times New Roman"/>
                <w:b/>
                <w:spacing w:val="4"/>
                <w:sz w:val="21"/>
                <w:szCs w:val="21"/>
              </w:rPr>
            </w:pPr>
          </w:p>
        </w:tc>
      </w:tr>
    </w:tbl>
    <w:p>
      <w:pPr>
        <w:spacing w:line="300" w:lineRule="exact"/>
        <w:ind w:left="1203" w:leftChars="114" w:hanging="964" w:hangingChars="400"/>
        <w:rPr>
          <w:rFonts w:ascii="Times New Roman" w:hAnsi="Times New Roman" w:eastAsia="方正仿宋简体"/>
          <w:b/>
          <w:sz w:val="24"/>
        </w:rPr>
      </w:pPr>
      <w:r>
        <w:rPr>
          <w:rFonts w:ascii="Times New Roman" w:hAnsi="Times New Roman" w:eastAsia="方正仿宋简体"/>
          <w:b/>
          <w:sz w:val="24"/>
        </w:rPr>
        <w:t>注：1．单位人数少的由全体专业技术人员签名，人数较多的可由下属二级单位推选出一定数量的代表签名。</w:t>
      </w:r>
    </w:p>
    <w:p>
      <w:pPr>
        <w:spacing w:line="300" w:lineRule="exact"/>
        <w:ind w:firstLine="723" w:firstLineChars="300"/>
        <w:rPr>
          <w:rFonts w:ascii="Times New Roman" w:hAnsi="Times New Roman" w:eastAsia="方正仿宋简体"/>
          <w:b/>
          <w:sz w:val="24"/>
        </w:rPr>
      </w:pPr>
      <w:r>
        <w:rPr>
          <w:rFonts w:ascii="Times New Roman" w:hAnsi="Times New Roman" w:eastAsia="方正仿宋简体"/>
          <w:b/>
          <w:sz w:val="24"/>
        </w:rPr>
        <w:t>2．未签名人员要另外注明原因。</w:t>
      </w:r>
    </w:p>
    <w:p>
      <w:pPr>
        <w:spacing w:line="300" w:lineRule="exact"/>
        <w:ind w:firstLine="723" w:firstLineChars="300"/>
        <w:rPr>
          <w:rFonts w:ascii="Times New Roman" w:hAnsi="Times New Roman" w:eastAsia="方正仿宋简体"/>
          <w:b/>
          <w:sz w:val="24"/>
        </w:rPr>
      </w:pPr>
      <w:r>
        <w:rPr>
          <w:rFonts w:ascii="Times New Roman" w:hAnsi="Times New Roman" w:eastAsia="方正仿宋简体"/>
          <w:b/>
          <w:sz w:val="24"/>
        </w:rPr>
        <w:t>3．此卡报相应评审委员会和人事部门各一份。</w:t>
      </w:r>
    </w:p>
    <w:p>
      <w:pPr>
        <w:spacing w:before="156" w:beforeLines="50" w:line="300" w:lineRule="exact"/>
        <w:jc w:val="right"/>
        <w:rPr>
          <w:rFonts w:hint="eastAsia" w:ascii="黑体" w:hAnsi="宋体" w:eastAsia="黑体" w:cs="黑体"/>
          <w:b/>
          <w:sz w:val="31"/>
          <w:szCs w:val="31"/>
        </w:rPr>
      </w:pPr>
      <w:r>
        <w:rPr>
          <w:rFonts w:hint="eastAsia" w:eastAsia="黑体"/>
          <w:sz w:val="24"/>
        </w:rPr>
        <w:t>山东省人力资源和社会保障厅制</w:t>
      </w:r>
    </w:p>
    <w:p>
      <w:pPr>
        <w:pStyle w:val="3"/>
        <w:widowControl/>
        <w:spacing w:line="465" w:lineRule="atLeast"/>
        <w:rPr>
          <w:rFonts w:hint="eastAsia" w:ascii="黑体" w:hAnsi="宋体" w:eastAsia="黑体" w:cs="黑体"/>
          <w:b/>
          <w:sz w:val="31"/>
          <w:szCs w:val="31"/>
        </w:rPr>
      </w:pPr>
    </w:p>
    <w:p>
      <w:pPr>
        <w:pStyle w:val="3"/>
        <w:widowControl/>
        <w:spacing w:line="465" w:lineRule="atLeast"/>
        <w:rPr>
          <w:rFonts w:hint="eastAsia" w:ascii="黑体" w:hAnsi="宋体" w:eastAsia="黑体" w:cs="黑体"/>
          <w:b/>
          <w:sz w:val="31"/>
          <w:szCs w:val="31"/>
          <w:lang w:eastAsia="zh-CN"/>
        </w:rPr>
      </w:pPr>
      <w:r>
        <w:rPr>
          <w:rFonts w:hint="eastAsia" w:ascii="黑体" w:hAnsi="宋体" w:eastAsia="黑体" w:cs="黑体"/>
          <w:b/>
          <w:sz w:val="31"/>
          <w:szCs w:val="31"/>
        </w:rPr>
        <w:t>附件</w:t>
      </w:r>
      <w:r>
        <w:rPr>
          <w:rFonts w:hint="eastAsia" w:ascii="黑体" w:hAnsi="宋体" w:eastAsia="黑体" w:cs="黑体"/>
          <w:b/>
          <w:sz w:val="31"/>
          <w:szCs w:val="31"/>
          <w:lang w:val="en-US" w:eastAsia="zh-CN"/>
        </w:rPr>
        <w:t>5</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eastAsia="方正小标宋简体"/>
          <w:b/>
          <w:sz w:val="44"/>
          <w:szCs w:val="44"/>
        </w:rPr>
      </w:pPr>
      <w:r>
        <w:rPr>
          <w:rFonts w:hint="eastAsia" w:ascii="方正小标宋简体" w:hAnsi="宋体" w:eastAsia="方正小标宋简体"/>
          <w:b/>
          <w:sz w:val="44"/>
          <w:szCs w:val="44"/>
        </w:rPr>
        <w:t>专家（学术）委员会推荐意见表</w:t>
      </w:r>
    </w:p>
    <w:tbl>
      <w:tblPr>
        <w:tblStyle w:val="4"/>
        <w:tblpPr w:leftFromText="180" w:rightFromText="180" w:vertAnchor="text" w:horzAnchor="page" w:tblpXSpec="center" w:tblpY="230"/>
        <w:tblOverlap w:val="never"/>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1260" w:type="dxa"/>
            <w:gridSpan w:val="2"/>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申报人</w:t>
            </w:r>
          </w:p>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姓  名</w:t>
            </w:r>
          </w:p>
        </w:tc>
        <w:tc>
          <w:tcPr>
            <w:tcW w:w="1260" w:type="dxa"/>
            <w:noWrap w:val="0"/>
            <w:vAlign w:val="center"/>
          </w:tcPr>
          <w:p>
            <w:pPr>
              <w:spacing w:line="340" w:lineRule="exact"/>
              <w:jc w:val="center"/>
              <w:rPr>
                <w:rFonts w:ascii="Times New Roman" w:hAnsi="Times New Roman" w:eastAsia="方正仿宋简体"/>
                <w:b/>
                <w:sz w:val="24"/>
                <w:szCs w:val="24"/>
              </w:rPr>
            </w:pPr>
          </w:p>
        </w:tc>
        <w:tc>
          <w:tcPr>
            <w:tcW w:w="540" w:type="dxa"/>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性 别</w:t>
            </w:r>
          </w:p>
        </w:tc>
        <w:tc>
          <w:tcPr>
            <w:tcW w:w="410" w:type="dxa"/>
            <w:noWrap w:val="0"/>
            <w:vAlign w:val="center"/>
          </w:tcPr>
          <w:p>
            <w:pPr>
              <w:spacing w:line="340" w:lineRule="exact"/>
              <w:jc w:val="center"/>
              <w:rPr>
                <w:rFonts w:ascii="Times New Roman" w:hAnsi="Times New Roman" w:eastAsia="方正仿宋简体"/>
                <w:b/>
                <w:sz w:val="24"/>
                <w:szCs w:val="24"/>
              </w:rPr>
            </w:pPr>
          </w:p>
        </w:tc>
        <w:tc>
          <w:tcPr>
            <w:tcW w:w="840" w:type="dxa"/>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出生</w:t>
            </w:r>
          </w:p>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年月</w:t>
            </w:r>
          </w:p>
        </w:tc>
        <w:tc>
          <w:tcPr>
            <w:tcW w:w="900" w:type="dxa"/>
            <w:noWrap w:val="0"/>
            <w:vAlign w:val="center"/>
          </w:tcPr>
          <w:p>
            <w:pPr>
              <w:spacing w:line="340" w:lineRule="exact"/>
              <w:rPr>
                <w:rFonts w:ascii="Times New Roman" w:hAnsi="Times New Roman" w:eastAsia="方正仿宋简体"/>
                <w:b/>
                <w:sz w:val="24"/>
                <w:szCs w:val="24"/>
              </w:rPr>
            </w:pPr>
          </w:p>
          <w:p>
            <w:pPr>
              <w:spacing w:line="340" w:lineRule="exact"/>
              <w:jc w:val="center"/>
              <w:rPr>
                <w:rFonts w:ascii="Times New Roman" w:hAnsi="Times New Roman" w:eastAsia="方正仿宋简体"/>
                <w:b/>
                <w:sz w:val="24"/>
                <w:szCs w:val="24"/>
              </w:rPr>
            </w:pPr>
          </w:p>
        </w:tc>
        <w:tc>
          <w:tcPr>
            <w:tcW w:w="732" w:type="dxa"/>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文化</w:t>
            </w:r>
          </w:p>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程度</w:t>
            </w:r>
          </w:p>
        </w:tc>
        <w:tc>
          <w:tcPr>
            <w:tcW w:w="960" w:type="dxa"/>
            <w:noWrap w:val="0"/>
            <w:vAlign w:val="center"/>
          </w:tcPr>
          <w:p>
            <w:pPr>
              <w:spacing w:line="340" w:lineRule="exact"/>
              <w:jc w:val="center"/>
              <w:rPr>
                <w:rFonts w:ascii="Times New Roman" w:hAnsi="Times New Roman" w:eastAsia="方正仿宋简体"/>
                <w:b/>
                <w:sz w:val="24"/>
                <w:szCs w:val="24"/>
              </w:rPr>
            </w:pPr>
          </w:p>
        </w:tc>
        <w:tc>
          <w:tcPr>
            <w:tcW w:w="728" w:type="dxa"/>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学位</w:t>
            </w:r>
          </w:p>
        </w:tc>
        <w:tc>
          <w:tcPr>
            <w:tcW w:w="1370" w:type="dxa"/>
            <w:noWrap w:val="0"/>
            <w:vAlign w:val="center"/>
          </w:tcPr>
          <w:p>
            <w:pPr>
              <w:spacing w:line="340" w:lineRule="exact"/>
              <w:jc w:val="center"/>
              <w:rPr>
                <w:rFonts w:ascii="Times New Roman" w:hAnsi="Times New Roman" w:eastAsia="方正仿宋简体"/>
                <w:b/>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20" w:type="dxa"/>
            <w:gridSpan w:val="3"/>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现专业技术职务资格及聘任时间</w:t>
            </w:r>
          </w:p>
        </w:tc>
        <w:tc>
          <w:tcPr>
            <w:tcW w:w="2690" w:type="dxa"/>
            <w:gridSpan w:val="4"/>
            <w:noWrap w:val="0"/>
            <w:vAlign w:val="center"/>
          </w:tcPr>
          <w:p>
            <w:pPr>
              <w:spacing w:line="340" w:lineRule="exact"/>
              <w:jc w:val="center"/>
              <w:rPr>
                <w:rFonts w:ascii="Times New Roman" w:hAnsi="Times New Roman" w:eastAsia="方正仿宋简体"/>
                <w:b/>
                <w:sz w:val="24"/>
                <w:szCs w:val="24"/>
              </w:rPr>
            </w:pPr>
          </w:p>
        </w:tc>
        <w:tc>
          <w:tcPr>
            <w:tcW w:w="1692" w:type="dxa"/>
            <w:gridSpan w:val="2"/>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拟申报专业</w:t>
            </w:r>
          </w:p>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技术职务资格</w:t>
            </w:r>
          </w:p>
        </w:tc>
        <w:tc>
          <w:tcPr>
            <w:tcW w:w="2098" w:type="dxa"/>
            <w:gridSpan w:val="2"/>
            <w:noWrap w:val="0"/>
            <w:vAlign w:val="center"/>
          </w:tcPr>
          <w:p>
            <w:pPr>
              <w:spacing w:line="340" w:lineRule="exact"/>
              <w:jc w:val="center"/>
              <w:rPr>
                <w:rFonts w:ascii="Times New Roman" w:hAnsi="Times New Roman" w:eastAsia="方正仿宋简体"/>
                <w:b/>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2520" w:type="dxa"/>
            <w:gridSpan w:val="3"/>
            <w:noWrap w:val="0"/>
            <w:vAlign w:val="center"/>
          </w:tcPr>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何时何校何专业</w:t>
            </w:r>
          </w:p>
          <w:p>
            <w:pPr>
              <w:spacing w:line="340" w:lineRule="exact"/>
              <w:jc w:val="center"/>
              <w:rPr>
                <w:rFonts w:ascii="Times New Roman" w:hAnsi="Times New Roman" w:eastAsia="方正仿宋简体"/>
                <w:b/>
                <w:sz w:val="24"/>
                <w:szCs w:val="24"/>
              </w:rPr>
            </w:pPr>
            <w:r>
              <w:rPr>
                <w:rFonts w:ascii="Times New Roman" w:hAnsi="Times New Roman" w:eastAsia="方正仿宋简体"/>
                <w:b/>
                <w:sz w:val="24"/>
                <w:szCs w:val="24"/>
              </w:rPr>
              <w:t>毕业及学制</w:t>
            </w:r>
          </w:p>
        </w:tc>
        <w:tc>
          <w:tcPr>
            <w:tcW w:w="6480" w:type="dxa"/>
            <w:gridSpan w:val="8"/>
            <w:noWrap w:val="0"/>
            <w:vAlign w:val="center"/>
          </w:tcPr>
          <w:p>
            <w:pPr>
              <w:spacing w:line="340" w:lineRule="exact"/>
              <w:jc w:val="center"/>
              <w:rPr>
                <w:rFonts w:ascii="Times New Roman" w:hAnsi="Times New Roman" w:eastAsia="方正仿宋简体"/>
                <w:b/>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2520" w:type="dxa"/>
            <w:gridSpan w:val="3"/>
            <w:noWrap w:val="0"/>
            <w:vAlign w:val="center"/>
          </w:tcPr>
          <w:p>
            <w:pPr>
              <w:jc w:val="center"/>
              <w:rPr>
                <w:rFonts w:ascii="Times New Roman" w:hAnsi="Times New Roman" w:eastAsia="方正仿宋简体"/>
                <w:b/>
                <w:sz w:val="24"/>
                <w:szCs w:val="24"/>
              </w:rPr>
            </w:pPr>
            <w:r>
              <w:rPr>
                <w:rFonts w:ascii="Times New Roman" w:hAnsi="Times New Roman" w:eastAsia="方正仿宋简体"/>
                <w:b/>
                <w:sz w:val="24"/>
                <w:szCs w:val="24"/>
              </w:rPr>
              <w:t>工作单位</w:t>
            </w:r>
          </w:p>
        </w:tc>
        <w:tc>
          <w:tcPr>
            <w:tcW w:w="6480" w:type="dxa"/>
            <w:gridSpan w:val="8"/>
            <w:noWrap w:val="0"/>
            <w:vAlign w:val="center"/>
          </w:tcPr>
          <w:p>
            <w:pPr>
              <w:jc w:val="center"/>
              <w:rPr>
                <w:rFonts w:ascii="Times New Roman" w:hAnsi="Times New Roman" w:eastAsia="方正仿宋简体"/>
                <w:b/>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2066" w:hRule="atLeast"/>
          <w:jc w:val="center"/>
        </w:trPr>
        <w:tc>
          <w:tcPr>
            <w:tcW w:w="900" w:type="dxa"/>
            <w:noWrap w:val="0"/>
            <w:vAlign w:val="center"/>
          </w:tcPr>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专</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家</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意</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见</w:t>
            </w:r>
          </w:p>
        </w:tc>
        <w:tc>
          <w:tcPr>
            <w:tcW w:w="8100" w:type="dxa"/>
            <w:gridSpan w:val="10"/>
            <w:noWrap w:val="0"/>
            <w:vAlign w:val="center"/>
          </w:tcPr>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2239" w:hRule="atLeast"/>
          <w:jc w:val="center"/>
        </w:trPr>
        <w:tc>
          <w:tcPr>
            <w:tcW w:w="900" w:type="dxa"/>
            <w:noWrap w:val="0"/>
            <w:vAlign w:val="center"/>
          </w:tcPr>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专</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家</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签</w:t>
            </w:r>
          </w:p>
          <w:p>
            <w:pPr>
              <w:spacing w:line="320" w:lineRule="exact"/>
              <w:jc w:val="center"/>
              <w:rPr>
                <w:rFonts w:ascii="Times New Roman" w:hAnsi="Times New Roman" w:eastAsia="方正仿宋简体"/>
                <w:b/>
                <w:sz w:val="24"/>
                <w:szCs w:val="24"/>
              </w:rPr>
            </w:pPr>
          </w:p>
          <w:p>
            <w:pPr>
              <w:spacing w:line="320" w:lineRule="exact"/>
              <w:jc w:val="center"/>
              <w:rPr>
                <w:rFonts w:ascii="Times New Roman" w:hAnsi="Times New Roman" w:eastAsia="方正仿宋简体"/>
                <w:b/>
                <w:sz w:val="24"/>
                <w:szCs w:val="24"/>
              </w:rPr>
            </w:pPr>
            <w:r>
              <w:rPr>
                <w:rFonts w:ascii="Times New Roman" w:hAnsi="Times New Roman" w:eastAsia="方正仿宋简体"/>
                <w:b/>
                <w:sz w:val="24"/>
                <w:szCs w:val="24"/>
              </w:rPr>
              <w:t>字</w:t>
            </w:r>
          </w:p>
        </w:tc>
        <w:tc>
          <w:tcPr>
            <w:tcW w:w="8100" w:type="dxa"/>
            <w:gridSpan w:val="10"/>
            <w:noWrap w:val="0"/>
            <w:vAlign w:val="bottom"/>
          </w:tcPr>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p>
          <w:p>
            <w:pPr>
              <w:spacing w:line="280" w:lineRule="exact"/>
              <w:jc w:val="right"/>
              <w:rPr>
                <w:rFonts w:ascii="Times New Roman" w:hAnsi="Times New Roman" w:eastAsia="方正仿宋简体"/>
                <w:b/>
                <w:sz w:val="24"/>
                <w:szCs w:val="24"/>
              </w:rPr>
            </w:pPr>
            <w:r>
              <w:rPr>
                <w:rFonts w:ascii="Times New Roman" w:hAnsi="Times New Roman" w:eastAsia="方正仿宋简体"/>
                <w:b/>
                <w:sz w:val="24"/>
                <w:szCs w:val="24"/>
              </w:rPr>
              <w:t xml:space="preserve">           </w:t>
            </w:r>
          </w:p>
          <w:p>
            <w:pPr>
              <w:spacing w:line="280" w:lineRule="exact"/>
              <w:jc w:val="right"/>
              <w:rPr>
                <w:rFonts w:ascii="Times New Roman" w:hAnsi="Times New Roman" w:eastAsia="方正仿宋简体"/>
                <w:b/>
                <w:sz w:val="24"/>
                <w:szCs w:val="24"/>
              </w:rPr>
            </w:pPr>
            <w:r>
              <w:rPr>
                <w:rFonts w:ascii="Times New Roman" w:hAnsi="Times New Roman" w:eastAsia="方正仿宋简体"/>
                <w:b/>
                <w:sz w:val="24"/>
                <w:szCs w:val="24"/>
              </w:rPr>
              <w:t xml:space="preserve">                                                                                                年       月     日</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0" w:type="dxa"/>
            <w:bottom w:w="0" w:type="dxa"/>
            <w:right w:w="0" w:type="dxa"/>
          </w:tblCellMar>
        </w:tblPrEx>
        <w:trPr>
          <w:trHeight w:val="1808" w:hRule="atLeast"/>
          <w:jc w:val="center"/>
        </w:trPr>
        <w:tc>
          <w:tcPr>
            <w:tcW w:w="900" w:type="dxa"/>
            <w:noWrap w:val="0"/>
            <w:vAlign w:val="center"/>
          </w:tcPr>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单</w:t>
            </w:r>
          </w:p>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位</w:t>
            </w:r>
          </w:p>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审</w:t>
            </w:r>
          </w:p>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核</w:t>
            </w:r>
          </w:p>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意</w:t>
            </w:r>
          </w:p>
          <w:p>
            <w:pPr>
              <w:spacing w:line="360" w:lineRule="exact"/>
              <w:jc w:val="center"/>
              <w:rPr>
                <w:rFonts w:ascii="Times New Roman" w:hAnsi="Times New Roman" w:eastAsia="方正仿宋简体"/>
                <w:b/>
                <w:sz w:val="24"/>
                <w:szCs w:val="24"/>
              </w:rPr>
            </w:pPr>
            <w:r>
              <w:rPr>
                <w:rFonts w:ascii="Times New Roman" w:hAnsi="Times New Roman" w:eastAsia="方正仿宋简体"/>
                <w:b/>
                <w:sz w:val="24"/>
                <w:szCs w:val="24"/>
              </w:rPr>
              <w:t>见</w:t>
            </w:r>
          </w:p>
        </w:tc>
        <w:tc>
          <w:tcPr>
            <w:tcW w:w="8100" w:type="dxa"/>
            <w:gridSpan w:val="10"/>
            <w:noWrap w:val="0"/>
            <w:vAlign w:val="center"/>
          </w:tcPr>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rPr>
                <w:rFonts w:ascii="Times New Roman" w:hAnsi="Times New Roman" w:eastAsia="方正仿宋简体"/>
                <w:b/>
                <w:sz w:val="24"/>
                <w:szCs w:val="24"/>
              </w:rPr>
            </w:pPr>
          </w:p>
          <w:p>
            <w:pPr>
              <w:spacing w:line="280" w:lineRule="exact"/>
              <w:jc w:val="center"/>
              <w:rPr>
                <w:rFonts w:ascii="Times New Roman" w:hAnsi="Times New Roman" w:eastAsia="方正仿宋简体"/>
                <w:b/>
                <w:sz w:val="24"/>
                <w:szCs w:val="24"/>
              </w:rPr>
            </w:pPr>
            <w:r>
              <w:rPr>
                <w:rFonts w:ascii="Times New Roman" w:hAnsi="Times New Roman" w:eastAsia="方正仿宋简体"/>
                <w:b/>
                <w:sz w:val="24"/>
                <w:szCs w:val="24"/>
              </w:rPr>
              <w:t xml:space="preserve">                                                                                                    （盖章）</w:t>
            </w:r>
          </w:p>
          <w:p>
            <w:pPr>
              <w:spacing w:line="28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审核人（签字）：                负责人（签字）：       年       月     日</w:t>
            </w:r>
          </w:p>
        </w:tc>
      </w:tr>
    </w:tbl>
    <w:p>
      <w:pPr>
        <w:jc w:val="left"/>
        <w:rPr>
          <w:rFonts w:hint="eastAsia" w:ascii="方正仿宋简体" w:eastAsia="方正仿宋简体"/>
          <w:b/>
          <w:sz w:val="24"/>
        </w:rPr>
      </w:pPr>
      <w:r>
        <w:rPr>
          <w:rFonts w:hint="eastAsia" w:ascii="方正仿宋简体" w:eastAsia="方正仿宋简体"/>
          <w:b/>
          <w:sz w:val="24"/>
        </w:rPr>
        <w:t>注：各评审委员会办事机构凭此审核表受理申报材料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15" w:lineRule="atLeast"/>
        <w:ind w:right="0"/>
        <w:jc w:val="both"/>
        <w:textAlignment w:val="baseline"/>
        <w:rPr>
          <w:rFonts w:hint="eastAsia" w:ascii="仿宋_GB2312" w:hAnsi="仿宋_GB2312" w:eastAsia="仿宋_GB2312" w:cs="仿宋_GB2312"/>
          <w:i w:val="0"/>
          <w:caps w:val="0"/>
          <w:color w:val="333333"/>
          <w:spacing w:val="0"/>
          <w:sz w:val="32"/>
          <w:szCs w:val="32"/>
          <w:shd w:val="clear" w:color="auto" w:fill="FFFFFF"/>
          <w:vertAlign w:val="baseline"/>
        </w:rPr>
        <w:sectPr>
          <w:pgSz w:w="11906" w:h="16838"/>
          <w:pgMar w:top="1440" w:right="1800" w:bottom="1440" w:left="1800" w:header="170" w:footer="397" w:gutter="0"/>
          <w:pgNumType w:fmt="numberInDash"/>
          <w:cols w:space="720" w:num="1"/>
          <w:docGrid w:type="lines" w:linePitch="312" w:charSpace="0"/>
        </w:sectPr>
      </w:pPr>
    </w:p>
    <w:p>
      <w:pPr>
        <w:pStyle w:val="3"/>
        <w:widowControl/>
        <w:spacing w:beforeAutospacing="0" w:afterAutospacing="0"/>
        <w:rPr>
          <w:rFonts w:hint="eastAsia" w:ascii="黑体" w:hAnsi="宋体" w:eastAsia="黑体" w:cs="黑体"/>
          <w:b/>
          <w:sz w:val="32"/>
          <w:szCs w:val="32"/>
          <w:lang w:eastAsia="zh-CN"/>
        </w:rPr>
      </w:pPr>
      <w:r>
        <w:rPr>
          <w:rFonts w:hint="eastAsia" w:ascii="黑体" w:hAnsi="宋体" w:eastAsia="黑体" w:cs="黑体"/>
          <w:b/>
          <w:sz w:val="32"/>
          <w:szCs w:val="32"/>
        </w:rPr>
        <w:t>附件</w:t>
      </w:r>
      <w:r>
        <w:rPr>
          <w:rFonts w:hint="eastAsia" w:ascii="黑体" w:hAnsi="宋体" w:eastAsia="黑体" w:cs="黑体"/>
          <w:b/>
          <w:sz w:val="32"/>
          <w:szCs w:val="32"/>
          <w:lang w:val="en-US" w:eastAsia="zh-CN"/>
        </w:rPr>
        <w:t>6</w:t>
      </w:r>
    </w:p>
    <w:p>
      <w:pPr>
        <w:widowControl/>
        <w:jc w:val="center"/>
        <w:textAlignment w:val="bottom"/>
        <w:rPr>
          <w:rFonts w:hint="eastAsia" w:ascii="方正小标宋_GBK" w:hAnsi="方正小标宋_GBK" w:eastAsia="方正小标宋_GBK" w:cs="方正小标宋_GBK"/>
          <w:b/>
          <w:w w:val="90"/>
          <w:sz w:val="44"/>
          <w:szCs w:val="44"/>
        </w:rPr>
      </w:pPr>
      <w:r>
        <w:rPr>
          <w:rFonts w:hint="eastAsia" w:ascii="方正小标宋_GBK" w:hAnsi="方正小标宋_GBK" w:eastAsia="方正小标宋_GBK" w:cs="方正小标宋_GBK"/>
          <w:b/>
          <w:w w:val="90"/>
          <w:kern w:val="0"/>
          <w:sz w:val="44"/>
          <w:szCs w:val="44"/>
        </w:rPr>
        <w:t>202</w:t>
      </w:r>
      <w:r>
        <w:rPr>
          <w:rFonts w:hint="eastAsia" w:ascii="方正小标宋_GBK" w:hAnsi="方正小标宋_GBK" w:eastAsia="方正小标宋_GBK" w:cs="方正小标宋_GBK"/>
          <w:b/>
          <w:w w:val="90"/>
          <w:kern w:val="0"/>
          <w:sz w:val="44"/>
          <w:szCs w:val="44"/>
          <w:lang w:val="en-US" w:eastAsia="zh-CN"/>
        </w:rPr>
        <w:t>6</w:t>
      </w:r>
      <w:r>
        <w:rPr>
          <w:rFonts w:hint="eastAsia" w:ascii="方正小标宋_GBK" w:hAnsi="方正小标宋_GBK" w:eastAsia="方正小标宋_GBK" w:cs="方正小标宋_GBK"/>
          <w:b/>
          <w:w w:val="90"/>
          <w:kern w:val="0"/>
          <w:sz w:val="44"/>
          <w:szCs w:val="44"/>
        </w:rPr>
        <w:t>年度</w:t>
      </w:r>
      <w:r>
        <w:rPr>
          <w:rFonts w:hint="eastAsia" w:ascii="方正小标宋_GBK" w:hAnsi="方正小标宋_GBK" w:eastAsia="方正小标宋_GBK" w:cs="方正小标宋_GBK"/>
          <w:b/>
          <w:w w:val="90"/>
          <w:kern w:val="0"/>
          <w:sz w:val="44"/>
          <w:szCs w:val="44"/>
          <w:lang w:eastAsia="zh-CN"/>
        </w:rPr>
        <w:t>水利</w:t>
      </w:r>
      <w:r>
        <w:rPr>
          <w:rFonts w:hint="eastAsia" w:ascii="方正小标宋_GBK" w:hAnsi="方正小标宋_GBK" w:eastAsia="方正小标宋_GBK" w:cs="方正小标宋_GBK"/>
          <w:b/>
          <w:w w:val="90"/>
          <w:kern w:val="0"/>
          <w:sz w:val="44"/>
          <w:szCs w:val="44"/>
        </w:rPr>
        <w:t>工程专业中（高）级专业技术职务任职资格申报人员花名册</w:t>
      </w:r>
    </w:p>
    <w:p>
      <w:pPr>
        <w:widowControl/>
        <w:tabs>
          <w:tab w:val="left" w:pos="1972"/>
          <w:tab w:val="left" w:pos="3063"/>
          <w:tab w:val="left" w:pos="4155"/>
          <w:tab w:val="left" w:pos="5246"/>
          <w:tab w:val="left" w:pos="6338"/>
          <w:tab w:val="left" w:pos="7429"/>
          <w:tab w:val="left" w:pos="8521"/>
          <w:tab w:val="left" w:pos="9612"/>
          <w:tab w:val="left" w:pos="10704"/>
        </w:tabs>
        <w:jc w:val="center"/>
        <w:textAlignment w:val="bottom"/>
        <w:rPr>
          <w:rFonts w:ascii="Times New Roman" w:hAnsi="Times New Roman" w:eastAsia="方正仿宋简体"/>
          <w:b/>
          <w:sz w:val="24"/>
          <w:szCs w:val="24"/>
        </w:rPr>
      </w:pPr>
      <w:r>
        <w:rPr>
          <w:rFonts w:ascii="Times New Roman" w:hAnsi="Times New Roman" w:eastAsia="方正仿宋简体"/>
          <w:b/>
          <w:kern w:val="0"/>
          <w:sz w:val="24"/>
          <w:szCs w:val="24"/>
        </w:rPr>
        <w:t>呈报部门（盖章）：</w:t>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ascii="Times New Roman" w:hAnsi="Times New Roman" w:eastAsia="方正仿宋简体"/>
          <w:b/>
          <w:sz w:val="24"/>
          <w:szCs w:val="24"/>
        </w:rPr>
        <w:tab/>
      </w:r>
      <w:r>
        <w:rPr>
          <w:rFonts w:hint="eastAsia" w:ascii="Times New Roman" w:hAnsi="Times New Roman" w:eastAsia="方正仿宋简体"/>
          <w:b/>
          <w:sz w:val="24"/>
          <w:szCs w:val="24"/>
        </w:rPr>
        <w:t xml:space="preserve">        </w:t>
      </w:r>
      <w:r>
        <w:rPr>
          <w:rFonts w:ascii="Times New Roman" w:hAnsi="Times New Roman" w:eastAsia="方正仿宋简体"/>
          <w:b/>
          <w:kern w:val="0"/>
          <w:sz w:val="24"/>
          <w:szCs w:val="24"/>
        </w:rPr>
        <w:t>年    月    日</w:t>
      </w:r>
    </w:p>
    <w:tbl>
      <w:tblPr>
        <w:tblStyle w:val="4"/>
        <w:tblW w:w="14222" w:type="dxa"/>
        <w:tblInd w:w="0" w:type="dxa"/>
        <w:tblLayout w:type="fixed"/>
        <w:tblCellMar>
          <w:top w:w="15" w:type="dxa"/>
          <w:left w:w="15" w:type="dxa"/>
          <w:bottom w:w="15" w:type="dxa"/>
          <w:right w:w="15" w:type="dxa"/>
        </w:tblCellMar>
      </w:tblPr>
      <w:tblGrid>
        <w:gridCol w:w="541"/>
        <w:gridCol w:w="1431"/>
        <w:gridCol w:w="1091"/>
        <w:gridCol w:w="1092"/>
        <w:gridCol w:w="1091"/>
        <w:gridCol w:w="1092"/>
        <w:gridCol w:w="1091"/>
        <w:gridCol w:w="1092"/>
        <w:gridCol w:w="2183"/>
        <w:gridCol w:w="1881"/>
        <w:gridCol w:w="1637"/>
      </w:tblGrid>
      <w:tr>
        <w:tblPrEx>
          <w:tblCellMar>
            <w:top w:w="15" w:type="dxa"/>
            <w:left w:w="15" w:type="dxa"/>
            <w:bottom w:w="15" w:type="dxa"/>
            <w:right w:w="15" w:type="dxa"/>
          </w:tblCellMar>
        </w:tblPrEx>
        <w:trPr>
          <w:trHeight w:val="877"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序号</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姓名</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单位</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kern w:val="0"/>
                <w:sz w:val="24"/>
                <w:szCs w:val="24"/>
              </w:rPr>
            </w:pPr>
            <w:r>
              <w:rPr>
                <w:rFonts w:ascii="Times New Roman" w:hAnsi="Times New Roman" w:eastAsia="方正仿宋简体"/>
                <w:b/>
                <w:kern w:val="0"/>
                <w:sz w:val="24"/>
                <w:szCs w:val="24"/>
              </w:rPr>
              <w:t>现聘任</w:t>
            </w:r>
          </w:p>
          <w:p>
            <w:pPr>
              <w:widowControl/>
              <w:spacing w:line="240" w:lineRule="exact"/>
              <w:jc w:val="center"/>
              <w:textAlignment w:val="center"/>
              <w:rPr>
                <w:rFonts w:ascii="Times New Roman" w:hAnsi="Times New Roman" w:eastAsia="方正仿宋简体"/>
                <w:b/>
                <w:kern w:val="0"/>
                <w:sz w:val="24"/>
                <w:szCs w:val="24"/>
              </w:rPr>
            </w:pPr>
            <w:r>
              <w:rPr>
                <w:rFonts w:ascii="Times New Roman" w:hAnsi="Times New Roman" w:eastAsia="方正仿宋简体"/>
                <w:b/>
                <w:kern w:val="0"/>
                <w:sz w:val="24"/>
                <w:szCs w:val="24"/>
              </w:rPr>
              <w:t>（任职）</w:t>
            </w:r>
          </w:p>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资格</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聘任（任职）年限</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kern w:val="0"/>
                <w:sz w:val="24"/>
                <w:szCs w:val="24"/>
              </w:rPr>
            </w:pPr>
            <w:r>
              <w:rPr>
                <w:rFonts w:ascii="Times New Roman" w:hAnsi="Times New Roman" w:eastAsia="方正仿宋简体"/>
                <w:b/>
                <w:kern w:val="0"/>
                <w:sz w:val="24"/>
                <w:szCs w:val="24"/>
              </w:rPr>
              <w:t>评审依据</w:t>
            </w:r>
          </w:p>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学历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专业</w:t>
            </w: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是否事业在编人员</w:t>
            </w: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行政职务</w:t>
            </w: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kern w:val="0"/>
                <w:sz w:val="24"/>
                <w:szCs w:val="24"/>
              </w:rPr>
            </w:pPr>
            <w:r>
              <w:rPr>
                <w:rFonts w:ascii="Times New Roman" w:hAnsi="Times New Roman" w:eastAsia="方正仿宋简体"/>
                <w:b/>
                <w:kern w:val="0"/>
                <w:sz w:val="24"/>
                <w:szCs w:val="24"/>
              </w:rPr>
              <w:t>有无兼职审批表</w:t>
            </w:r>
          </w:p>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（事业单位双肩挑人员需填写）</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eastAsia="方正仿宋简体"/>
                <w:b/>
                <w:sz w:val="24"/>
                <w:szCs w:val="24"/>
              </w:rPr>
            </w:pPr>
            <w:r>
              <w:rPr>
                <w:rFonts w:ascii="Times New Roman" w:hAnsi="Times New Roman" w:eastAsia="方正仿宋简体"/>
                <w:b/>
                <w:kern w:val="0"/>
                <w:sz w:val="24"/>
                <w:szCs w:val="24"/>
              </w:rPr>
              <w:t>备注</w:t>
            </w: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54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43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092"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2183"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881"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简体"/>
                <w:sz w:val="24"/>
                <w:szCs w:val="24"/>
              </w:rPr>
            </w:pPr>
          </w:p>
        </w:tc>
      </w:tr>
      <w:tr>
        <w:tblPrEx>
          <w:tblCellMar>
            <w:top w:w="15" w:type="dxa"/>
            <w:left w:w="15" w:type="dxa"/>
            <w:bottom w:w="15" w:type="dxa"/>
            <w:right w:w="15" w:type="dxa"/>
          </w:tblCellMar>
        </w:tblPrEx>
        <w:trPr>
          <w:trHeight w:val="351" w:hRule="atLeast"/>
        </w:trPr>
        <w:tc>
          <w:tcPr>
            <w:tcW w:w="1972" w:type="dxa"/>
            <w:gridSpan w:val="2"/>
            <w:noWrap w:val="0"/>
            <w:vAlign w:val="bottom"/>
          </w:tcPr>
          <w:p>
            <w:pPr>
              <w:widowControl/>
              <w:jc w:val="center"/>
              <w:textAlignment w:val="bottom"/>
              <w:rPr>
                <w:rFonts w:ascii="Times New Roman" w:hAnsi="Times New Roman" w:eastAsia="方正仿宋简体"/>
                <w:sz w:val="24"/>
                <w:szCs w:val="24"/>
              </w:rPr>
            </w:pPr>
            <w:r>
              <w:rPr>
                <w:rFonts w:ascii="Times New Roman" w:hAnsi="Times New Roman" w:eastAsia="方正仿宋简体"/>
                <w:kern w:val="0"/>
                <w:sz w:val="24"/>
                <w:szCs w:val="24"/>
              </w:rPr>
              <w:t>审核人：</w:t>
            </w:r>
          </w:p>
        </w:tc>
        <w:tc>
          <w:tcPr>
            <w:tcW w:w="2183" w:type="dxa"/>
            <w:gridSpan w:val="2"/>
            <w:noWrap w:val="0"/>
            <w:vAlign w:val="bottom"/>
          </w:tcPr>
          <w:p>
            <w:pPr>
              <w:jc w:val="center"/>
              <w:rPr>
                <w:rFonts w:ascii="Times New Roman" w:hAnsi="Times New Roman" w:eastAsia="方正仿宋简体"/>
                <w:sz w:val="24"/>
                <w:szCs w:val="24"/>
              </w:rPr>
            </w:pPr>
          </w:p>
        </w:tc>
        <w:tc>
          <w:tcPr>
            <w:tcW w:w="2183" w:type="dxa"/>
            <w:gridSpan w:val="2"/>
            <w:noWrap w:val="0"/>
            <w:vAlign w:val="bottom"/>
          </w:tcPr>
          <w:p>
            <w:pPr>
              <w:jc w:val="center"/>
              <w:rPr>
                <w:rFonts w:ascii="Times New Roman" w:hAnsi="Times New Roman" w:eastAsia="方正仿宋简体"/>
                <w:sz w:val="24"/>
                <w:szCs w:val="24"/>
              </w:rPr>
            </w:pPr>
          </w:p>
        </w:tc>
        <w:tc>
          <w:tcPr>
            <w:tcW w:w="2183" w:type="dxa"/>
            <w:gridSpan w:val="2"/>
            <w:noWrap w:val="0"/>
            <w:vAlign w:val="bottom"/>
          </w:tcPr>
          <w:p>
            <w:pPr>
              <w:jc w:val="center"/>
              <w:rPr>
                <w:rFonts w:ascii="Times New Roman" w:hAnsi="Times New Roman" w:eastAsia="方正仿宋简体"/>
                <w:sz w:val="24"/>
                <w:szCs w:val="24"/>
              </w:rPr>
            </w:pPr>
          </w:p>
        </w:tc>
        <w:tc>
          <w:tcPr>
            <w:tcW w:w="2183" w:type="dxa"/>
            <w:noWrap w:val="0"/>
            <w:vAlign w:val="bottom"/>
          </w:tcPr>
          <w:p>
            <w:pPr>
              <w:widowControl/>
              <w:jc w:val="center"/>
              <w:textAlignment w:val="bottom"/>
              <w:rPr>
                <w:rFonts w:ascii="Times New Roman" w:hAnsi="Times New Roman" w:eastAsia="方正仿宋简体"/>
                <w:sz w:val="24"/>
                <w:szCs w:val="24"/>
              </w:rPr>
            </w:pPr>
            <w:r>
              <w:rPr>
                <w:rFonts w:ascii="Times New Roman" w:hAnsi="Times New Roman" w:eastAsia="方正仿宋简体"/>
                <w:kern w:val="0"/>
                <w:sz w:val="24"/>
                <w:szCs w:val="24"/>
              </w:rPr>
              <w:t>单位负责人：</w:t>
            </w:r>
          </w:p>
        </w:tc>
        <w:tc>
          <w:tcPr>
            <w:tcW w:w="1881" w:type="dxa"/>
            <w:noWrap w:val="0"/>
            <w:vAlign w:val="center"/>
          </w:tcPr>
          <w:p>
            <w:pPr>
              <w:rPr>
                <w:rFonts w:ascii="Times New Roman" w:hAnsi="Times New Roman" w:eastAsia="方正仿宋简体"/>
                <w:sz w:val="24"/>
                <w:szCs w:val="24"/>
              </w:rPr>
            </w:pPr>
          </w:p>
        </w:tc>
        <w:tc>
          <w:tcPr>
            <w:tcW w:w="1637" w:type="dxa"/>
            <w:noWrap w:val="0"/>
            <w:vAlign w:val="center"/>
          </w:tcPr>
          <w:p>
            <w:pPr>
              <w:rPr>
                <w:rFonts w:ascii="Times New Roman" w:hAnsi="Times New Roman" w:eastAsia="方正仿宋简体"/>
                <w:sz w:val="24"/>
                <w:szCs w:val="24"/>
              </w:rPr>
            </w:pPr>
          </w:p>
        </w:tc>
      </w:tr>
    </w:tbl>
    <w:p>
      <w:pPr>
        <w:sectPr>
          <w:footerReference r:id="rId6" w:type="default"/>
          <w:pgSz w:w="16838" w:h="11906" w:orient="landscape"/>
          <w:pgMar w:top="1418" w:right="1418" w:bottom="1418" w:left="1418" w:header="0" w:footer="1474" w:gutter="0"/>
          <w:pgNumType w:fmt="numberInDash"/>
          <w:cols w:space="720" w:num="1"/>
          <w:docGrid w:type="linesAndChars" w:linePitch="531" w:charSpace="1601"/>
        </w:sectPr>
      </w:pPr>
    </w:p>
    <w:p>
      <w:pPr>
        <w:jc w:val="left"/>
        <w:rPr>
          <w:rFonts w:hint="eastAsia" w:ascii="黑体" w:hAnsi="方正小标宋简体" w:eastAsia="黑体" w:cs="方正小标宋简体"/>
          <w:b/>
          <w:sz w:val="32"/>
          <w:szCs w:val="32"/>
        </w:rPr>
      </w:pPr>
      <w:r>
        <w:rPr>
          <w:rFonts w:hint="eastAsia" w:ascii="黑体" w:hAnsi="方正小标宋简体" w:eastAsia="黑体" w:cs="方正小标宋简体"/>
          <w:b/>
          <w:sz w:val="32"/>
          <w:szCs w:val="32"/>
        </w:rPr>
        <w:t>附件</w:t>
      </w:r>
      <w:r>
        <w:rPr>
          <w:rFonts w:hint="eastAsia" w:ascii="黑体" w:hAnsi="方正小标宋简体" w:eastAsia="黑体" w:cs="方正小标宋简体"/>
          <w:b/>
          <w:sz w:val="32"/>
          <w:szCs w:val="32"/>
          <w:lang w:val="en-US" w:eastAsia="zh-CN"/>
        </w:rPr>
        <w:t>7</w:t>
      </w:r>
      <w:r>
        <w:rPr>
          <w:rFonts w:hint="eastAsia" w:ascii="黑体" w:hAnsi="方正小标宋简体" w:eastAsia="黑体" w:cs="方正小标宋简体"/>
          <w:b/>
          <w:sz w:val="32"/>
          <w:szCs w:val="32"/>
        </w:rPr>
        <w:t>：</w:t>
      </w:r>
    </w:p>
    <w:p>
      <w:pPr>
        <w:jc w:val="center"/>
        <w:rPr>
          <w:rFonts w:ascii="方正小标宋简体" w:hAnsi="方正小标宋简体" w:eastAsia="方正小标宋简体" w:cs="方正小标宋简体"/>
          <w:b/>
          <w:sz w:val="44"/>
          <w:szCs w:val="44"/>
          <w:highlight w:val="yellow"/>
        </w:rPr>
      </w:pPr>
      <w:r>
        <w:rPr>
          <w:rFonts w:hint="eastAsia" w:ascii="方正小标宋简体" w:hAnsi="方正小标宋简体" w:eastAsia="方正小标宋简体" w:cs="方正小标宋简体"/>
          <w:b/>
          <w:sz w:val="44"/>
          <w:szCs w:val="44"/>
        </w:rPr>
        <w:t>专业技术人员主要业绩材料核查联签表</w:t>
      </w:r>
    </w:p>
    <w:p>
      <w:pPr>
        <w:jc w:val="left"/>
        <w:rPr>
          <w:rFonts w:ascii="Times New Roman" w:hAnsi="Times New Roman" w:eastAsia="方正仿宋简体"/>
          <w:b/>
          <w:sz w:val="24"/>
          <w:szCs w:val="24"/>
        </w:rPr>
      </w:pPr>
      <w:r>
        <w:rPr>
          <w:rFonts w:ascii="Times New Roman" w:hAnsi="Times New Roman" w:eastAsia="方正仿宋简体"/>
          <w:b/>
          <w:sz w:val="24"/>
          <w:szCs w:val="24"/>
        </w:rPr>
        <w:t>用人单位（公章）：                             县（市、区）人社部门或市直主管部门（公章）：</w:t>
      </w:r>
    </w:p>
    <w:tbl>
      <w:tblPr>
        <w:tblStyle w:val="4"/>
        <w:tblW w:w="14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53"/>
        <w:gridCol w:w="559"/>
        <w:gridCol w:w="393"/>
        <w:gridCol w:w="265"/>
        <w:gridCol w:w="753"/>
        <w:gridCol w:w="841"/>
        <w:gridCol w:w="608"/>
        <w:gridCol w:w="1430"/>
        <w:gridCol w:w="574"/>
        <w:gridCol w:w="310"/>
        <w:gridCol w:w="277"/>
        <w:gridCol w:w="268"/>
        <w:gridCol w:w="1127"/>
        <w:gridCol w:w="180"/>
        <w:gridCol w:w="646"/>
        <w:gridCol w:w="481"/>
        <w:gridCol w:w="427"/>
        <w:gridCol w:w="755"/>
        <w:gridCol w:w="921"/>
        <w:gridCol w:w="856"/>
        <w:gridCol w:w="391"/>
        <w:gridCol w:w="90"/>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姓名</w:t>
            </w:r>
          </w:p>
        </w:tc>
        <w:tc>
          <w:tcPr>
            <w:tcW w:w="1270" w:type="dxa"/>
            <w:gridSpan w:val="4"/>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94"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身份证号</w:t>
            </w:r>
          </w:p>
        </w:tc>
        <w:tc>
          <w:tcPr>
            <w:tcW w:w="2038"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61" w:type="dxa"/>
            <w:gridSpan w:val="3"/>
            <w:tcBorders>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工作单位</w:t>
            </w:r>
          </w:p>
        </w:tc>
        <w:tc>
          <w:tcPr>
            <w:tcW w:w="3129" w:type="dxa"/>
            <w:gridSpan w:val="6"/>
            <w:tcBorders>
              <w:lef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1676" w:type="dxa"/>
            <w:gridSpan w:val="2"/>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评审依据学历</w:t>
            </w:r>
          </w:p>
        </w:tc>
        <w:tc>
          <w:tcPr>
            <w:tcW w:w="2885" w:type="dxa"/>
            <w:gridSpan w:val="4"/>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3" w:type="dxa"/>
            <w:gridSpan w:val="4"/>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现专业技术职称及取得时间</w:t>
            </w:r>
          </w:p>
        </w:tc>
        <w:tc>
          <w:tcPr>
            <w:tcW w:w="2467" w:type="dxa"/>
            <w:gridSpan w:val="4"/>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04" w:type="dxa"/>
            <w:gridSpan w:val="2"/>
            <w:tcBorders>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申报专业技术职称</w:t>
            </w:r>
          </w:p>
        </w:tc>
        <w:tc>
          <w:tcPr>
            <w:tcW w:w="2162" w:type="dxa"/>
            <w:gridSpan w:val="5"/>
            <w:tcBorders>
              <w:left w:val="single" w:color="000000" w:sz="6" w:space="0"/>
              <w:right w:val="single" w:color="000000" w:sz="6" w:space="0"/>
            </w:tcBorders>
            <w:noWrap w:val="0"/>
            <w:vAlign w:val="center"/>
          </w:tcPr>
          <w:p>
            <w:pPr>
              <w:spacing w:line="300" w:lineRule="exact"/>
              <w:ind w:left="-108" w:leftChars="-50" w:right="-108" w:rightChars="-50" w:firstLine="988" w:firstLineChars="400"/>
              <w:jc w:val="center"/>
              <w:rPr>
                <w:rFonts w:ascii="Times New Roman" w:hAnsi="Times New Roman" w:eastAsia="方正仿宋简体"/>
                <w:b/>
                <w:sz w:val="24"/>
                <w:szCs w:val="24"/>
              </w:rPr>
            </w:pPr>
          </w:p>
        </w:tc>
        <w:tc>
          <w:tcPr>
            <w:tcW w:w="1127" w:type="dxa"/>
            <w:gridSpan w:val="2"/>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申报专业</w:t>
            </w:r>
          </w:p>
        </w:tc>
        <w:tc>
          <w:tcPr>
            <w:tcW w:w="2103"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337"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申报方式</w:t>
            </w:r>
          </w:p>
        </w:tc>
        <w:tc>
          <w:tcPr>
            <w:tcW w:w="1548"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571" w:type="dxa"/>
            <w:gridSpan w:val="24"/>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近5年年度考核结果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430" w:type="dxa"/>
            <w:gridSpan w:val="3"/>
            <w:noWrap w:val="0"/>
            <w:vAlign w:val="center"/>
          </w:tcPr>
          <w:p>
            <w:pPr>
              <w:spacing w:line="300" w:lineRule="exact"/>
              <w:jc w:val="center"/>
              <w:rPr>
                <w:rFonts w:hint="default" w:ascii="Times New Roman" w:hAnsi="Times New Roman" w:eastAsia="方正仿宋简体"/>
                <w:b/>
                <w:sz w:val="24"/>
                <w:szCs w:val="24"/>
                <w:lang w:val="en-US" w:eastAsia="zh-CN"/>
              </w:rPr>
            </w:pPr>
            <w:r>
              <w:rPr>
                <w:rFonts w:ascii="Times New Roman" w:hAnsi="Times New Roman" w:eastAsia="方正仿宋简体"/>
                <w:b/>
                <w:sz w:val="24"/>
                <w:szCs w:val="24"/>
              </w:rPr>
              <w:t>20</w:t>
            </w:r>
            <w:r>
              <w:rPr>
                <w:rFonts w:hint="eastAsia" w:eastAsia="方正仿宋简体"/>
                <w:b/>
                <w:sz w:val="24"/>
                <w:szCs w:val="24"/>
                <w:lang w:val="en-US" w:eastAsia="zh-CN"/>
              </w:rPr>
              <w:t>21</w:t>
            </w:r>
          </w:p>
        </w:tc>
        <w:tc>
          <w:tcPr>
            <w:tcW w:w="1411" w:type="dxa"/>
            <w:gridSpan w:val="3"/>
            <w:noWrap w:val="0"/>
            <w:vAlign w:val="center"/>
          </w:tcPr>
          <w:p>
            <w:pPr>
              <w:spacing w:line="300" w:lineRule="exact"/>
              <w:jc w:val="center"/>
              <w:rPr>
                <w:rFonts w:ascii="Times New Roman" w:hAnsi="Times New Roman" w:eastAsia="方正仿宋简体"/>
                <w:b/>
                <w:sz w:val="24"/>
                <w:szCs w:val="24"/>
              </w:rPr>
            </w:pPr>
          </w:p>
        </w:tc>
        <w:tc>
          <w:tcPr>
            <w:tcW w:w="1449" w:type="dxa"/>
            <w:gridSpan w:val="2"/>
            <w:noWrap w:val="0"/>
            <w:vAlign w:val="center"/>
          </w:tcPr>
          <w:p>
            <w:pPr>
              <w:spacing w:line="300" w:lineRule="exact"/>
              <w:jc w:val="center"/>
              <w:rPr>
                <w:rFonts w:hint="default" w:ascii="Times New Roman" w:hAnsi="Times New Roman" w:eastAsia="方正仿宋简体"/>
                <w:b/>
                <w:sz w:val="24"/>
                <w:szCs w:val="24"/>
                <w:lang w:val="en-US" w:eastAsia="zh-CN"/>
              </w:rPr>
            </w:pPr>
            <w:r>
              <w:rPr>
                <w:rFonts w:ascii="Times New Roman" w:hAnsi="Times New Roman" w:eastAsia="方正仿宋简体"/>
                <w:b/>
                <w:sz w:val="24"/>
                <w:szCs w:val="24"/>
              </w:rPr>
              <w:t>20</w:t>
            </w:r>
            <w:r>
              <w:rPr>
                <w:rFonts w:hint="eastAsia" w:eastAsia="方正仿宋简体"/>
                <w:b/>
                <w:sz w:val="24"/>
                <w:szCs w:val="24"/>
                <w:lang w:val="en-US" w:eastAsia="zh-CN"/>
              </w:rPr>
              <w:t>22</w:t>
            </w:r>
          </w:p>
        </w:tc>
        <w:tc>
          <w:tcPr>
            <w:tcW w:w="1430" w:type="dxa"/>
            <w:noWrap w:val="0"/>
            <w:vAlign w:val="center"/>
          </w:tcPr>
          <w:p>
            <w:pPr>
              <w:spacing w:line="300" w:lineRule="exact"/>
              <w:jc w:val="center"/>
              <w:rPr>
                <w:rFonts w:ascii="Times New Roman" w:hAnsi="Times New Roman" w:eastAsia="方正仿宋简体"/>
                <w:b/>
                <w:sz w:val="24"/>
                <w:szCs w:val="24"/>
              </w:rPr>
            </w:pPr>
          </w:p>
        </w:tc>
        <w:tc>
          <w:tcPr>
            <w:tcW w:w="1429" w:type="dxa"/>
            <w:gridSpan w:val="4"/>
            <w:noWrap w:val="0"/>
            <w:vAlign w:val="center"/>
          </w:tcPr>
          <w:p>
            <w:pPr>
              <w:spacing w:line="300" w:lineRule="exact"/>
              <w:jc w:val="center"/>
              <w:rPr>
                <w:rFonts w:hint="default" w:ascii="Times New Roman" w:hAnsi="Times New Roman" w:eastAsia="方正仿宋简体"/>
                <w:b/>
                <w:sz w:val="24"/>
                <w:szCs w:val="24"/>
                <w:lang w:val="en-US" w:eastAsia="zh-CN"/>
              </w:rPr>
            </w:pPr>
            <w:r>
              <w:rPr>
                <w:rFonts w:ascii="Times New Roman" w:hAnsi="Times New Roman" w:eastAsia="方正仿宋简体"/>
                <w:b/>
                <w:sz w:val="24"/>
                <w:szCs w:val="24"/>
              </w:rPr>
              <w:t>20</w:t>
            </w:r>
            <w:r>
              <w:rPr>
                <w:rFonts w:hint="eastAsia" w:ascii="Times New Roman" w:hAnsi="Times New Roman" w:eastAsia="方正仿宋简体"/>
                <w:b/>
                <w:sz w:val="24"/>
                <w:szCs w:val="24"/>
                <w:lang w:val="en-US" w:eastAsia="zh-CN"/>
              </w:rPr>
              <w:t>2</w:t>
            </w:r>
            <w:r>
              <w:rPr>
                <w:rFonts w:hint="eastAsia" w:eastAsia="方正仿宋简体"/>
                <w:b/>
                <w:sz w:val="24"/>
                <w:szCs w:val="24"/>
                <w:lang w:val="en-US" w:eastAsia="zh-CN"/>
              </w:rPr>
              <w:t>3</w:t>
            </w:r>
          </w:p>
        </w:tc>
        <w:tc>
          <w:tcPr>
            <w:tcW w:w="1127" w:type="dxa"/>
            <w:noWrap w:val="0"/>
            <w:vAlign w:val="center"/>
          </w:tcPr>
          <w:p>
            <w:pPr>
              <w:spacing w:line="300" w:lineRule="exact"/>
              <w:jc w:val="center"/>
              <w:rPr>
                <w:rFonts w:ascii="Times New Roman" w:hAnsi="Times New Roman" w:eastAsia="方正仿宋简体"/>
                <w:b/>
                <w:sz w:val="24"/>
                <w:szCs w:val="24"/>
              </w:rPr>
            </w:pPr>
          </w:p>
        </w:tc>
        <w:tc>
          <w:tcPr>
            <w:tcW w:w="1734" w:type="dxa"/>
            <w:gridSpan w:val="4"/>
            <w:noWrap w:val="0"/>
            <w:vAlign w:val="center"/>
          </w:tcPr>
          <w:p>
            <w:pPr>
              <w:spacing w:line="300" w:lineRule="exact"/>
              <w:jc w:val="center"/>
              <w:rPr>
                <w:rFonts w:hint="eastAsia" w:ascii="Times New Roman" w:hAnsi="Times New Roman" w:eastAsia="方正仿宋简体"/>
                <w:b/>
                <w:sz w:val="24"/>
                <w:szCs w:val="24"/>
                <w:lang w:val="en-US" w:eastAsia="zh-CN"/>
              </w:rPr>
            </w:pPr>
            <w:r>
              <w:rPr>
                <w:rFonts w:ascii="Times New Roman" w:hAnsi="Times New Roman" w:eastAsia="方正仿宋简体"/>
                <w:b/>
                <w:sz w:val="24"/>
                <w:szCs w:val="24"/>
              </w:rPr>
              <w:t>202</w:t>
            </w:r>
            <w:r>
              <w:rPr>
                <w:rFonts w:hint="eastAsia" w:eastAsia="方正仿宋简体"/>
                <w:b/>
                <w:sz w:val="24"/>
                <w:szCs w:val="24"/>
                <w:lang w:val="en-US" w:eastAsia="zh-CN"/>
              </w:rPr>
              <w:t>4</w:t>
            </w:r>
          </w:p>
        </w:tc>
        <w:tc>
          <w:tcPr>
            <w:tcW w:w="1676" w:type="dxa"/>
            <w:gridSpan w:val="2"/>
            <w:noWrap w:val="0"/>
            <w:vAlign w:val="center"/>
          </w:tcPr>
          <w:p>
            <w:pPr>
              <w:spacing w:line="300" w:lineRule="exact"/>
              <w:jc w:val="center"/>
              <w:rPr>
                <w:rFonts w:ascii="Times New Roman" w:hAnsi="Times New Roman" w:eastAsia="方正仿宋简体"/>
                <w:b/>
                <w:sz w:val="24"/>
                <w:szCs w:val="24"/>
              </w:rPr>
            </w:pPr>
          </w:p>
        </w:tc>
        <w:tc>
          <w:tcPr>
            <w:tcW w:w="1247" w:type="dxa"/>
            <w:gridSpan w:val="2"/>
            <w:tcBorders>
              <w:right w:val="single" w:color="000000" w:sz="6" w:space="0"/>
            </w:tcBorders>
            <w:noWrap w:val="0"/>
            <w:vAlign w:val="center"/>
          </w:tcPr>
          <w:p>
            <w:pPr>
              <w:spacing w:line="300" w:lineRule="exact"/>
              <w:jc w:val="center"/>
              <w:rPr>
                <w:rFonts w:hint="eastAsia" w:ascii="Times New Roman" w:hAnsi="Times New Roman" w:eastAsia="方正仿宋简体"/>
                <w:b/>
                <w:sz w:val="24"/>
                <w:szCs w:val="24"/>
                <w:lang w:val="en-US" w:eastAsia="zh-CN"/>
              </w:rPr>
            </w:pPr>
            <w:r>
              <w:rPr>
                <w:rFonts w:ascii="Times New Roman" w:hAnsi="Times New Roman" w:eastAsia="方正仿宋简体"/>
                <w:b/>
                <w:sz w:val="24"/>
                <w:szCs w:val="24"/>
              </w:rPr>
              <w:t>202</w:t>
            </w:r>
            <w:r>
              <w:rPr>
                <w:rFonts w:hint="eastAsia" w:eastAsia="方正仿宋简体"/>
                <w:b/>
                <w:sz w:val="24"/>
                <w:szCs w:val="24"/>
                <w:lang w:val="en-US" w:eastAsia="zh-CN"/>
              </w:rPr>
              <w:t>5</w:t>
            </w:r>
          </w:p>
        </w:tc>
        <w:tc>
          <w:tcPr>
            <w:tcW w:w="1638"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571" w:type="dxa"/>
            <w:gridSpan w:val="24"/>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代表性成果情况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gridSpan w:val="2"/>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类别</w:t>
            </w:r>
          </w:p>
        </w:tc>
        <w:tc>
          <w:tcPr>
            <w:tcW w:w="1217"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取得时间</w:t>
            </w:r>
          </w:p>
        </w:tc>
        <w:tc>
          <w:tcPr>
            <w:tcW w:w="4516" w:type="dxa"/>
            <w:gridSpan w:val="6"/>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成果名称</w:t>
            </w:r>
          </w:p>
        </w:tc>
        <w:tc>
          <w:tcPr>
            <w:tcW w:w="1672" w:type="dxa"/>
            <w:gridSpan w:val="3"/>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等级</w:t>
            </w:r>
          </w:p>
        </w:tc>
        <w:tc>
          <w:tcPr>
            <w:tcW w:w="826" w:type="dxa"/>
            <w:gridSpan w:val="2"/>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位次</w:t>
            </w:r>
          </w:p>
        </w:tc>
        <w:tc>
          <w:tcPr>
            <w:tcW w:w="1663"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批准机关</w:t>
            </w:r>
          </w:p>
        </w:tc>
        <w:tc>
          <w:tcPr>
            <w:tcW w:w="1777"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批准文号</w:t>
            </w:r>
          </w:p>
        </w:tc>
        <w:tc>
          <w:tcPr>
            <w:tcW w:w="2029" w:type="dxa"/>
            <w:gridSpan w:val="3"/>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restart"/>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获奖</w:t>
            </w: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71" w:type="dxa"/>
            <w:gridSpan w:val="2"/>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类别</w:t>
            </w:r>
          </w:p>
        </w:tc>
        <w:tc>
          <w:tcPr>
            <w:tcW w:w="1217"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取得时间</w:t>
            </w:r>
          </w:p>
        </w:tc>
        <w:tc>
          <w:tcPr>
            <w:tcW w:w="4516" w:type="dxa"/>
            <w:gridSpan w:val="6"/>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成果名称</w:t>
            </w:r>
          </w:p>
        </w:tc>
        <w:tc>
          <w:tcPr>
            <w:tcW w:w="1672" w:type="dxa"/>
            <w:gridSpan w:val="3"/>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等级</w:t>
            </w:r>
          </w:p>
        </w:tc>
        <w:tc>
          <w:tcPr>
            <w:tcW w:w="826" w:type="dxa"/>
            <w:gridSpan w:val="2"/>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位次</w:t>
            </w:r>
          </w:p>
        </w:tc>
        <w:tc>
          <w:tcPr>
            <w:tcW w:w="1663"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批准机关</w:t>
            </w:r>
          </w:p>
        </w:tc>
        <w:tc>
          <w:tcPr>
            <w:tcW w:w="1777"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批准文号</w:t>
            </w:r>
          </w:p>
        </w:tc>
        <w:tc>
          <w:tcPr>
            <w:tcW w:w="2029" w:type="dxa"/>
            <w:gridSpan w:val="3"/>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1" w:type="dxa"/>
            <w:gridSpan w:val="2"/>
            <w:vMerge w:val="restart"/>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课题</w:t>
            </w: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sz w:val="24"/>
                <w:szCs w:val="24"/>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sz w:val="24"/>
                <w:szCs w:val="24"/>
              </w:rPr>
            </w:pPr>
          </w:p>
        </w:tc>
      </w:tr>
    </w:tbl>
    <w:p>
      <w:pPr>
        <w:tabs>
          <w:tab w:val="left" w:pos="870"/>
          <w:tab w:val="left" w:pos="2085"/>
          <w:tab w:val="left" w:pos="6595"/>
          <w:tab w:val="left" w:pos="8265"/>
          <w:tab w:val="left" w:pos="9090"/>
          <w:tab w:val="left" w:pos="10750"/>
          <w:tab w:val="left" w:pos="12525"/>
        </w:tabs>
        <w:spacing w:line="240" w:lineRule="exact"/>
        <w:rPr>
          <w:rFonts w:ascii="宋体" w:cs="宋体"/>
          <w:sz w:val="21"/>
          <w:szCs w:val="21"/>
        </w:rPr>
      </w:pPr>
      <w:r>
        <w:rPr>
          <w:rFonts w:ascii="宋体" w:cs="宋体"/>
          <w:sz w:val="21"/>
          <w:szCs w:val="21"/>
        </w:rPr>
        <w:tab/>
      </w:r>
      <w:r>
        <w:rPr>
          <w:rFonts w:ascii="宋体" w:cs="宋体"/>
          <w:sz w:val="21"/>
          <w:szCs w:val="21"/>
        </w:rPr>
        <w:tab/>
      </w:r>
      <w:r>
        <w:rPr>
          <w:rFonts w:ascii="宋体" w:cs="宋体"/>
          <w:sz w:val="21"/>
          <w:szCs w:val="21"/>
        </w:rPr>
        <w:tab/>
      </w:r>
      <w:r>
        <w:rPr>
          <w:rFonts w:ascii="宋体" w:cs="宋体"/>
          <w:sz w:val="21"/>
          <w:szCs w:val="21"/>
        </w:rPr>
        <w:tab/>
      </w:r>
      <w:r>
        <w:rPr>
          <w:rFonts w:ascii="宋体" w:cs="宋体"/>
          <w:sz w:val="21"/>
          <w:szCs w:val="21"/>
        </w:rPr>
        <w:tab/>
      </w:r>
      <w:r>
        <w:rPr>
          <w:rFonts w:ascii="宋体" w:cs="宋体"/>
          <w:sz w:val="21"/>
          <w:szCs w:val="21"/>
        </w:rPr>
        <w:tab/>
      </w:r>
      <w:r>
        <w:rPr>
          <w:rFonts w:ascii="宋体" w:cs="宋体"/>
          <w:sz w:val="21"/>
          <w:szCs w:val="21"/>
        </w:rPr>
        <w:tab/>
      </w:r>
    </w:p>
    <w:tbl>
      <w:tblPr>
        <w:tblStyle w:val="4"/>
        <w:tblW w:w="14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110"/>
        <w:gridCol w:w="4615"/>
        <w:gridCol w:w="1640"/>
        <w:gridCol w:w="765"/>
        <w:gridCol w:w="1515"/>
        <w:gridCol w:w="2010"/>
        <w:gridCol w:w="21"/>
        <w:gridCol w:w="2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类别</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取得时间</w:t>
            </w: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成果名称</w:t>
            </w: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专利类别</w:t>
            </w: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位次</w:t>
            </w: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批准机关</w:t>
            </w: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申请号</w:t>
            </w: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restart"/>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专利</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70"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类别</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取得时间</w:t>
            </w: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成果名称</w:t>
            </w:r>
          </w:p>
        </w:tc>
        <w:tc>
          <w:tcPr>
            <w:tcW w:w="164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报刊或出版社</w:t>
            </w: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位次</w:t>
            </w: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期刊主管或主办部门</w:t>
            </w: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查询网址</w:t>
            </w: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0" w:type="dxa"/>
            <w:vMerge w:val="restart"/>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论文</w:t>
            </w:r>
          </w:p>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著作</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类别</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r>
              <w:rPr>
                <w:rFonts w:ascii="Times New Roman" w:hAnsi="Times New Roman" w:eastAsia="方正仿宋简体"/>
                <w:b/>
                <w:sz w:val="24"/>
                <w:szCs w:val="24"/>
              </w:rPr>
              <w:t>取得时间</w:t>
            </w: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成果名称</w:t>
            </w: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等级</w:t>
            </w: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位次</w:t>
            </w: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批示或证明</w:t>
            </w: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查询网址或批准文号</w:t>
            </w: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restart"/>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r>
              <w:rPr>
                <w:rFonts w:ascii="Times New Roman" w:hAnsi="Times New Roman" w:eastAsia="方正仿宋简体"/>
                <w:b/>
                <w:sz w:val="24"/>
                <w:szCs w:val="24"/>
              </w:rPr>
              <w:t>其他</w:t>
            </w:r>
          </w:p>
        </w:tc>
        <w:tc>
          <w:tcPr>
            <w:tcW w:w="1110" w:type="dxa"/>
            <w:tcBorders>
              <w:left w:val="single" w:color="000000" w:sz="6" w:space="0"/>
              <w:right w:val="single" w:color="000000" w:sz="6" w:space="0"/>
            </w:tcBorders>
            <w:noWrap w:val="0"/>
            <w:vAlign w:val="center"/>
          </w:tcPr>
          <w:p>
            <w:pPr>
              <w:spacing w:line="300" w:lineRule="exact"/>
              <w:ind w:left="-108" w:leftChars="-50" w:right="-108" w:rightChars="-50"/>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1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sz w:val="24"/>
                <w:szCs w:val="24"/>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4576" w:type="dxa"/>
            <w:gridSpan w:val="9"/>
            <w:noWrap w:val="0"/>
            <w:vAlign w:val="center"/>
          </w:tcPr>
          <w:p>
            <w:pPr>
              <w:spacing w:line="300" w:lineRule="exact"/>
              <w:rPr>
                <w:rFonts w:ascii="Times New Roman" w:hAnsi="Times New Roman" w:eastAsia="方正仿宋简体"/>
                <w:b/>
                <w:sz w:val="24"/>
                <w:szCs w:val="24"/>
              </w:rPr>
            </w:pPr>
            <w:r>
              <w:rPr>
                <w:rFonts w:ascii="Times New Roman" w:hAnsi="Times New Roman" w:eastAsia="方正仿宋简体"/>
                <w:b/>
                <w:sz w:val="24"/>
                <w:szCs w:val="24"/>
              </w:rPr>
              <w:t>县(市、区）人社部门或市直主管部门审核人签名：</w:t>
            </w:r>
          </w:p>
        </w:tc>
      </w:tr>
    </w:tbl>
    <w:p>
      <w:pPr>
        <w:spacing w:line="240" w:lineRule="exact"/>
        <w:ind w:left="871" w:hanging="868" w:hangingChars="400"/>
        <w:rPr>
          <w:rFonts w:ascii="宋体" w:cs="宋体"/>
          <w:sz w:val="21"/>
          <w:szCs w:val="21"/>
        </w:rPr>
      </w:pPr>
    </w:p>
    <w:p>
      <w:pPr>
        <w:spacing w:line="320" w:lineRule="exact"/>
        <w:ind w:left="995" w:hanging="988" w:hangingChars="400"/>
        <w:rPr>
          <w:rFonts w:ascii="Times New Roman" w:hAnsi="Times New Roman" w:eastAsia="方正仿宋简体"/>
          <w:b/>
          <w:sz w:val="24"/>
          <w:szCs w:val="24"/>
        </w:rPr>
      </w:pPr>
      <w:r>
        <w:rPr>
          <w:rFonts w:ascii="Times New Roman" w:hAnsi="Times New Roman" w:eastAsia="方正仿宋简体"/>
          <w:b/>
          <w:sz w:val="24"/>
          <w:szCs w:val="24"/>
        </w:rPr>
        <w:t>说明：1.用人单位负责审查申报材料的合法性、真实性、完整性和有效性，单位审查人要对申报人提供的材料逐项审核签字。</w:t>
      </w:r>
    </w:p>
    <w:p>
      <w:pPr>
        <w:spacing w:line="320" w:lineRule="exact"/>
        <w:ind w:left="995" w:hanging="988" w:hangingChars="400"/>
        <w:rPr>
          <w:rFonts w:ascii="Times New Roman" w:hAnsi="Times New Roman" w:eastAsia="方正仿宋简体"/>
          <w:b/>
          <w:sz w:val="24"/>
          <w:szCs w:val="24"/>
        </w:rPr>
      </w:pPr>
      <w:r>
        <w:rPr>
          <w:rFonts w:ascii="Times New Roman" w:hAnsi="Times New Roman" w:eastAsia="方正仿宋简体"/>
          <w:b/>
          <w:sz w:val="24"/>
          <w:szCs w:val="24"/>
        </w:rPr>
        <w:t xml:space="preserve">      2.县（市、区）人社部门或市直主管部门要对用人单位呈报的申报材料进行核查、复审，并确认签字。</w:t>
      </w:r>
    </w:p>
    <w:p>
      <w:pPr>
        <w:spacing w:line="320" w:lineRule="exact"/>
        <w:ind w:left="995" w:hanging="988" w:hangingChars="400"/>
        <w:rPr>
          <w:rFonts w:hint="eastAsia" w:ascii="Times New Roman" w:hAnsi="Times New Roman" w:eastAsia="方正仿宋简体"/>
          <w:b/>
          <w:sz w:val="24"/>
          <w:szCs w:val="24"/>
          <w:lang w:val="en" w:eastAsia="zh-CN"/>
        </w:rPr>
        <w:sectPr>
          <w:pgSz w:w="16783" w:h="11850" w:orient="landscape"/>
          <w:pgMar w:top="1418" w:right="1418" w:bottom="1361" w:left="1418" w:header="851" w:footer="992" w:gutter="0"/>
          <w:pgNumType w:fmt="numberInDash"/>
          <w:cols w:space="720" w:num="1"/>
          <w:docGrid w:type="linesAndChars" w:linePitch="549" w:charSpace="1601"/>
        </w:sectPr>
      </w:pPr>
      <w:r>
        <w:rPr>
          <w:rFonts w:ascii="Times New Roman" w:hAnsi="Times New Roman" w:eastAsia="方正仿宋简体"/>
          <w:b/>
          <w:sz w:val="24"/>
          <w:szCs w:val="24"/>
        </w:rPr>
        <mc:AlternateContent>
          <mc:Choice Requires="wps">
            <w:drawing>
              <wp:anchor distT="0" distB="0" distL="114300" distR="114300" simplePos="0" relativeHeight="251664384" behindDoc="0" locked="0" layoutInCell="1" allowOverlap="1">
                <wp:simplePos x="0" y="0"/>
                <wp:positionH relativeFrom="column">
                  <wp:posOffset>8194675</wp:posOffset>
                </wp:positionH>
                <wp:positionV relativeFrom="paragraph">
                  <wp:posOffset>600710</wp:posOffset>
                </wp:positionV>
                <wp:extent cx="761365" cy="349250"/>
                <wp:effectExtent l="4445" t="4445" r="15240" b="8255"/>
                <wp:wrapNone/>
                <wp:docPr id="7" name="文本框 7"/>
                <wp:cNvGraphicFramePr/>
                <a:graphic xmlns:a="http://schemas.openxmlformats.org/drawingml/2006/main">
                  <a:graphicData uri="http://schemas.microsoft.com/office/word/2010/wordprocessingShape">
                    <wps:wsp>
                      <wps:cNvSpPr txBox="1"/>
                      <wps:spPr>
                        <a:xfrm>
                          <a:off x="0" y="0"/>
                          <a:ext cx="761365" cy="34925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rPr>
                                <w:rFonts w:hint="eastAsia"/>
                              </w:rPr>
                            </w:pPr>
                          </w:p>
                        </w:txbxContent>
                      </wps:txbx>
                      <wps:bodyPr vert="vert" lIns="0" tIns="0" rIns="0" bIns="0" upright="1"/>
                    </wps:wsp>
                  </a:graphicData>
                </a:graphic>
              </wp:anchor>
            </w:drawing>
          </mc:Choice>
          <mc:Fallback>
            <w:pict>
              <v:shape id="_x0000_s1026" o:spid="_x0000_s1026" o:spt="202" type="#_x0000_t202" style="position:absolute;left:0pt;margin-left:645.25pt;margin-top:47.3pt;height:27.5pt;width:59.95pt;z-index:251664384;mso-width-relative:page;mso-height-relative:page;" fillcolor="#FFFFFF" filled="t" stroked="t" coordsize="21600,21600" o:gfxdata="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&#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1rqXWAAAADAEAAA8AAAAAAAAAAQAgAAAAIgAAAGRy&#10;cy9kb3ducmV2LnhtbFBLAQIUABQAAAAIAIdO4kDmi8ZoBwIAACUEAAAOAAAAAAAAAAEAIAAAACUB&#10;AABkcnMvZTJvRG9jLnhtbFBLBQYAAAAABgAGAFkBAACeBQAAAAA=&#10;">
                <v:fill on="t" focussize="0,0"/>
                <v:stroke color="#FFFFFF" joinstyle="miter"/>
                <v:imagedata o:title=""/>
                <o:lock v:ext="edit" aspectratio="f"/>
                <v:textbox inset="0mm,0mm,0mm,0mm" style="layout-flow:vertical;">
                  <w:txbxContent>
                    <w:p>
                      <w:pPr>
                        <w:rPr>
                          <w:rFonts w:hint="eastAsia"/>
                        </w:rPr>
                      </w:pPr>
                    </w:p>
                  </w:txbxContent>
                </v:textbox>
              </v:shape>
            </w:pict>
          </mc:Fallback>
        </mc:AlternateContent>
      </w:r>
      <w:r>
        <w:rPr>
          <w:rFonts w:ascii="Times New Roman" w:hAnsi="Times New Roman" w:eastAsia="方正仿宋简体"/>
          <w:b/>
          <w:sz w:val="24"/>
          <w:szCs w:val="24"/>
        </w:rPr>
        <w:t xml:space="preserve">      3.专利申请号需经网上查询后，方可得知</w:t>
      </w:r>
      <w:r>
        <w:rPr>
          <w:rFonts w:hint="eastAsia" w:ascii="Times New Roman" w:hAnsi="Times New Roman" w:eastAsia="方正仿宋简体"/>
          <w:b/>
          <w:sz w:val="24"/>
          <w:szCs w:val="24"/>
          <w:lang w:eastAsia="zh-CN"/>
        </w:rPr>
        <w:t>。</w:t>
      </w:r>
    </w:p>
    <w:p/>
    <w:p/>
    <w:p/>
    <w:sectPr>
      <w:footerReference r:id="rId7" w:type="default"/>
      <w:footerReference r:id="rId8" w:type="even"/>
      <w:pgSz w:w="11906" w:h="16838"/>
      <w:pgMar w:top="1701" w:right="1418" w:bottom="1418" w:left="1418" w:header="851" w:footer="850"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idowControl/>
      <w:snapToGrid w:val="0"/>
      <w:jc w:val="left"/>
      <w:textAlignment w:val="baseline"/>
      <w:rPr>
        <w:rStyle w:val="7"/>
        <w:rFonts w:ascii="Times New Roman" w:hAnsi="Times New Roman" w:eastAsia="仿宋_GB2312"/>
        <w:kern w:val="2"/>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Fonts w:hint="eastAsia" w:eastAsia="仿宋_GB2312"/>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d85RhbIB&#10;AABZAwAADgAAAAAAAAABACAAAAAeAQAAZHJzL2Uyb0RvYy54bWxQSwUGAAAAAAYABgBZAQAAQgUA&#10;AAAA&#10;">
              <v:fill on="f" focussize="0,0"/>
              <v:stroke on="f"/>
              <v:imagedata o:title=""/>
              <o:lock v:ext="edit" aspectratio="f"/>
              <v:textbox inset="0mm,0mm,0mm,0mm" style="mso-fit-shape-to-text:t;">
                <w:txbxContent>
                  <w:p>
                    <w:pPr>
                      <w:pStyle w:val="2"/>
                      <w:rPr>
                        <w:rFonts w:hint="eastAsia" w:eastAsia="仿宋_GB2312"/>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r>
      <w:rPr>
        <w:rStyle w:val="7"/>
        <w:rFonts w:ascii="Times New Roman" w:hAnsi="Times New Roman" w:eastAsia="仿宋_GB2312"/>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widowControl/>
                            <w:snapToGrid w:val="0"/>
                            <w:jc w:val="left"/>
                            <w:textAlignment w:val="baseline"/>
                            <w:rPr>
                              <w:rStyle w:val="7"/>
                              <w:rFonts w:ascii="Times New Roman" w:hAnsi="Times New Roman" w:eastAsia="仿宋_GB2312"/>
                              <w:kern w:val="2"/>
                              <w:sz w:val="28"/>
                              <w:szCs w:val="28"/>
                              <w:lang w:val="en-US" w:eastAsia="zh-CN" w:bidi="ar-SA"/>
                            </w:rPr>
                          </w:pPr>
                        </w:p>
                        <w:p>
                          <w:pPr>
                            <w:jc w:val="both"/>
                            <w:textAlignment w:val="baseline"/>
                            <w:rPr>
                              <w:rStyle w:val="7"/>
                              <w:rFonts w:ascii="Times New Roman" w:hAnsi="Times New Roman" w:eastAsia="仿宋_GB2312"/>
                              <w:kern w:val="2"/>
                              <w:sz w:val="32"/>
                              <w:szCs w:val="24"/>
                              <w:lang w:val="en-US" w:eastAsia="zh-CN" w:bidi="ar-SA"/>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outside;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Fmk9kDSAAAABQEAAA8AAAAAAAAAAQAgAAAAIgAA&#10;AGRycy9kb3ducmV2LnhtbFBLAQIUABQAAAAIAIdO4kDM8O7ZnAEAADMDAAAOAAAAAAAAAAEAIAAA&#10;ACEBAABkcnMvZTJvRG9jLnhtbFBLBQYAAAAABgAGAFkBAAAvBQAAAAA=&#10;">
              <v:fill on="f" focussize="0,0"/>
              <v:stroke on="f"/>
              <v:imagedata o:title=""/>
              <o:lock v:ext="edit" aspectratio="f"/>
              <v:textbox inset="0mm,0mm,0mm,0mm">
                <w:txbxContent>
                  <w:p>
                    <w:pPr>
                      <w:pStyle w:val="2"/>
                      <w:widowControl/>
                      <w:snapToGrid w:val="0"/>
                      <w:jc w:val="left"/>
                      <w:textAlignment w:val="baseline"/>
                      <w:rPr>
                        <w:rStyle w:val="7"/>
                        <w:rFonts w:ascii="Times New Roman" w:hAnsi="Times New Roman" w:eastAsia="仿宋_GB2312"/>
                        <w:kern w:val="2"/>
                        <w:sz w:val="28"/>
                        <w:szCs w:val="28"/>
                        <w:lang w:val="en-US" w:eastAsia="zh-CN" w:bidi="ar-SA"/>
                      </w:rPr>
                    </w:pPr>
                  </w:p>
                  <w:p>
                    <w:pPr>
                      <w:jc w:val="both"/>
                      <w:textAlignment w:val="baseline"/>
                      <w:rPr>
                        <w:rStyle w:val="7"/>
                        <w:rFonts w:ascii="Times New Roman" w:hAnsi="Times New Roman" w:eastAsia="仿宋_GB2312"/>
                        <w:kern w:val="2"/>
                        <w:sz w:val="32"/>
                        <w:szCs w:val="24"/>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10" w:rightChars="100"/>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ind w:right="210" w:rightChars="10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EwwK6sQEA&#10;AFkDAAAOAAAAAAAAAAEAIAAAAB4BAABkcnMvZTJvRG9jLnhtbFBLBQYAAAAABgAGAFkBAABBBQAA&#10;AAA=&#10;">
              <v:fill on="f" focussize="0,0"/>
              <v:stroke on="f"/>
              <v:imagedata o:title=""/>
              <o:lock v:ext="edit" aspectratio="f"/>
              <v:textbox inset="0mm,0mm,0mm,0mm" style="mso-fit-shape-to-text:t;">
                <w:txbxContent>
                  <w:p>
                    <w:pPr>
                      <w:pStyle w:val="2"/>
                      <w:ind w:right="210" w:rightChars="10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txbxContent>
              </v:textbox>
            </v:shape>
          </w:pict>
        </mc:Fallback>
      </mc:AlternateContent>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210" w:leftChars="100"/>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10 -</w:t>
    </w:r>
    <w:r>
      <w:rPr>
        <w:rFonts w:ascii="宋体" w:hAnsi="宋体"/>
        <w:sz w:val="28"/>
        <w:szCs w:val="28"/>
      </w:rPr>
      <w:fldChar w:fldCharType="end"/>
    </w:r>
  </w:p>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zql5uc8AAAAFAQAADwAA&#10;AAAAAAABACAAAAAiAAAAZHJzL2Rvd25yZXYueG1sUEsBAhQAFAAAAAgAh07iQMAwmbStAQAASwMA&#10;AA4AAAAAAAAAAQAgAAAAHgEAAGRycy9lMm9Eb2MueG1sUEsFBgAAAAAGAAYAWQEAAD0FAAAAAA==&#10;">
              <v:fill on="f" focussize="0,0"/>
              <v:stroke on="f"/>
              <v:imagedata o:title=""/>
              <o:lock v:ext="edit" aspectratio="f"/>
              <v:textbox inset="0mm,0mm,0mm,0mm" style="mso-fit-shape-to-text:t;">
                <w:txbxContent>
                  <w:p>
                    <w:pPr>
                      <w:pStyle w:val="2"/>
                      <w:rPr>
                        <w:rFonts w:hint="eastAsia" w:eastAsia="宋体"/>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wVi6DrgEAAEsD&#10;AAAOAAAAAAAAAAEAIAAAAB4BAABkcnMvZTJvRG9jLnhtbFBLBQYAAAAABgAGAFkBAAA+BQAAAAA=&#10;">
              <v:fill on="f" focussize="0,0"/>
              <v:stroke on="f"/>
              <v:imagedata o:title=""/>
              <o:lock v:ext="edit" aspectratio="f"/>
              <v:textbox inset="0mm,0mm,0mm,0mm" style="mso-fit-shape-to-text:t;">
                <w:txbxContent>
                  <w:p>
                    <w:pPr>
                      <w:pStyle w:val="2"/>
                      <w:rPr>
                        <w:rFonts w:hint="eastAsia" w:eastAsia="宋体"/>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2</w:t>
                    </w:r>
                    <w:r>
                      <w:rPr>
                        <w:rFonts w:hint="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B53EE0"/>
    <w:rsid w:val="057C6526"/>
    <w:rsid w:val="0E3F43D0"/>
    <w:rsid w:val="15B53EE0"/>
    <w:rsid w:val="24234840"/>
    <w:rsid w:val="299517A8"/>
    <w:rsid w:val="31FD1BAE"/>
    <w:rsid w:val="344430FB"/>
    <w:rsid w:val="37DF5720"/>
    <w:rsid w:val="460C4EE0"/>
    <w:rsid w:val="4676B093"/>
    <w:rsid w:val="481A4778"/>
    <w:rsid w:val="4FBA484D"/>
    <w:rsid w:val="568C4B4B"/>
    <w:rsid w:val="5FFF4C47"/>
    <w:rsid w:val="604E720A"/>
    <w:rsid w:val="605876CD"/>
    <w:rsid w:val="7AD23B15"/>
    <w:rsid w:val="7D7BD11D"/>
    <w:rsid w:val="7FAF71C3"/>
    <w:rsid w:val="7FFA2E88"/>
    <w:rsid w:val="C53B937E"/>
    <w:rsid w:val="CBBFD7C7"/>
    <w:rsid w:val="EFF778F0"/>
    <w:rsid w:val="F7B7F8C0"/>
    <w:rsid w:val="FFBBC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99"/>
    <w:pPr>
      <w:widowControl/>
      <w:jc w:val="left"/>
    </w:pPr>
    <w:rPr>
      <w:rFonts w:ascii="宋体" w:hAnsi="宋体" w:cs="宋体"/>
      <w:kern w:val="0"/>
      <w:sz w:val="24"/>
      <w:szCs w:val="24"/>
    </w:rPr>
  </w:style>
  <w:style w:type="character" w:styleId="6">
    <w:name w:val="Strong"/>
    <w:basedOn w:val="5"/>
    <w:qFormat/>
    <w:uiPriority w:val="0"/>
    <w:rPr>
      <w:b/>
    </w:rPr>
  </w:style>
  <w:style w:type="character" w:customStyle="1" w:styleId="7">
    <w:name w:val="NormalCharacter"/>
    <w:semiHidden/>
    <w:qFormat/>
    <w:uiPriority w:val="0"/>
    <w:rPr>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2025-08-06T00:32:00Z</dcterms:created>
  <dc:creator>Administrator</dc:creator>
  <cp:lastModifiedBy>Administrator</cp:lastModifiedBy>
  <cp:lastPrinted>2025-08-11T23:15:00Z</cp:lastPrinted>
  <dcterms:modified xsi:type="dcterms:W3CDTF">2026-07-27T09:21:10Z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